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221" w:rsidRPr="00A90BC2" w:rsidRDefault="00B66221" w:rsidP="00B66221">
      <w:pPr>
        <w:widowControl w:val="0"/>
        <w:autoSpaceDE w:val="0"/>
        <w:autoSpaceDN w:val="0"/>
        <w:adjustRightInd w:val="0"/>
        <w:spacing w:after="0" w:line="240" w:lineRule="auto"/>
        <w:jc w:val="center"/>
        <w:rPr>
          <w:rFonts w:ascii="Times New Roman" w:hAnsi="Times New Roman" w:cs="Times New Roman"/>
          <w:b/>
          <w:sz w:val="24"/>
          <w:szCs w:val="24"/>
        </w:rPr>
      </w:pPr>
      <w:r w:rsidRPr="00A90BC2">
        <w:rPr>
          <w:rFonts w:ascii="Times New Roman" w:hAnsi="Times New Roman" w:cs="Times New Roman"/>
          <w:b/>
          <w:sz w:val="24"/>
          <w:szCs w:val="24"/>
        </w:rPr>
        <w:t>Профессиональное образовательное учреждение «Автомобильная школа Томского района Регионального отделения Общероссийской общественно-государственной организации «Добровольное общество содействия армии, авиации и флоту России» Томской области»</w:t>
      </w:r>
    </w:p>
    <w:p w:rsidR="00B66221" w:rsidRDefault="00B66221" w:rsidP="00B66221">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B66221">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B66221">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B66221">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B66221">
      <w:pPr>
        <w:widowControl w:val="0"/>
        <w:autoSpaceDE w:val="0"/>
        <w:autoSpaceDN w:val="0"/>
        <w:adjustRightInd w:val="0"/>
        <w:spacing w:after="0" w:line="240" w:lineRule="auto"/>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66221" w:rsidTr="00B66221">
        <w:trPr>
          <w:trHeight w:val="2901"/>
        </w:trPr>
        <w:tc>
          <w:tcPr>
            <w:tcW w:w="4785" w:type="dxa"/>
          </w:tcPr>
          <w:p w:rsidR="00B66221" w:rsidRDefault="00B66221" w:rsidP="00083825">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СОГЛАСОВАНО</w:t>
            </w:r>
          </w:p>
          <w:p w:rsidR="00346EFB" w:rsidRDefault="00346EFB" w:rsidP="00346EF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Начальник Управления ГИБДД</w:t>
            </w:r>
          </w:p>
          <w:p w:rsidR="00346EFB" w:rsidRDefault="00346EFB" w:rsidP="00346EF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УМВД России по Томской области</w:t>
            </w:r>
          </w:p>
          <w:p w:rsidR="00346EFB" w:rsidRDefault="00346EFB" w:rsidP="00346EF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полковник полиции</w:t>
            </w:r>
          </w:p>
          <w:p w:rsidR="00346EFB" w:rsidRDefault="00346EFB" w:rsidP="00346EF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__________________А.К.Золотарев</w:t>
            </w:r>
          </w:p>
          <w:p w:rsidR="00B66221" w:rsidRDefault="00346EFB" w:rsidP="00346EF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«___»_________________2022г.</w:t>
            </w:r>
          </w:p>
        </w:tc>
        <w:tc>
          <w:tcPr>
            <w:tcW w:w="4786" w:type="dxa"/>
          </w:tcPr>
          <w:p w:rsidR="00B66221" w:rsidRDefault="00B66221" w:rsidP="00083825">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УТВЕРЖДАЮ</w:t>
            </w:r>
          </w:p>
          <w:p w:rsidR="00B66221" w:rsidRDefault="00B66221" w:rsidP="00083825">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Начальник</w:t>
            </w:r>
          </w:p>
          <w:p w:rsidR="00B66221" w:rsidRDefault="00B66221" w:rsidP="00083825">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ПОУ «АШ Томского района РО ДОСААФ</w:t>
            </w:r>
          </w:p>
          <w:p w:rsidR="00B66221" w:rsidRDefault="00B66221" w:rsidP="00083825">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России Томской области</w:t>
            </w:r>
            <w:r w:rsidR="00436680">
              <w:rPr>
                <w:rFonts w:ascii="Times New Roman" w:hAnsi="Times New Roman" w:cs="Times New Roman"/>
                <w:sz w:val="24"/>
                <w:szCs w:val="24"/>
              </w:rPr>
              <w:t>»</w:t>
            </w:r>
          </w:p>
          <w:p w:rsidR="00B66221" w:rsidRDefault="00B66221" w:rsidP="00083825">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____________________Д.Ю.Веселова</w:t>
            </w:r>
          </w:p>
          <w:p w:rsidR="00B66221" w:rsidRDefault="00B66221" w:rsidP="00083825">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«___»________________2022г.</w:t>
            </w:r>
          </w:p>
        </w:tc>
      </w:tr>
    </w:tbl>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586DA5" w:rsidP="000D1B47">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ОБРАЗОВАТЕЛЬНАЯ</w:t>
      </w:r>
      <w:r w:rsidR="000D1B47">
        <w:rPr>
          <w:rFonts w:ascii="Times New Roman" w:hAnsi="Times New Roman" w:cs="Times New Roman"/>
          <w:b/>
          <w:bCs/>
          <w:sz w:val="36"/>
          <w:szCs w:val="36"/>
        </w:rPr>
        <w:t xml:space="preserve"> ПРОГРАММА ПРОФЕССИОНАЛЬНОЙ ПОДГОТОВКИ ВОДИТЕЛЕЙ ТРАНСПОРТНЫХ СРЕДСТВ КАТЕГОРИИ "C"</w:t>
      </w:r>
    </w:p>
    <w:p w:rsidR="009B2924" w:rsidRPr="00CA30FC" w:rsidRDefault="009B2924" w:rsidP="009B2924">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bCs/>
          <w:sz w:val="24"/>
          <w:szCs w:val="24"/>
        </w:rPr>
        <w:t>(для реализации с 01.09.2022 года)</w:t>
      </w:r>
    </w:p>
    <w:p w:rsidR="009B2924" w:rsidRDefault="009B2924" w:rsidP="000D1B47">
      <w:pPr>
        <w:widowControl w:val="0"/>
        <w:autoSpaceDE w:val="0"/>
        <w:autoSpaceDN w:val="0"/>
        <w:adjustRightInd w:val="0"/>
        <w:spacing w:after="150" w:line="240" w:lineRule="auto"/>
        <w:jc w:val="center"/>
        <w:rPr>
          <w:rFonts w:ascii="Times New Roman" w:hAnsi="Times New Roman" w:cs="Times New Roman"/>
          <w:sz w:val="36"/>
          <w:szCs w:val="36"/>
        </w:rPr>
      </w:pP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0D1B47">
      <w:pPr>
        <w:widowControl w:val="0"/>
        <w:autoSpaceDE w:val="0"/>
        <w:autoSpaceDN w:val="0"/>
        <w:adjustRightInd w:val="0"/>
        <w:spacing w:after="0" w:line="240" w:lineRule="auto"/>
        <w:rPr>
          <w:rFonts w:ascii="Times New Roman" w:hAnsi="Times New Roman" w:cs="Times New Roman"/>
          <w:sz w:val="24"/>
          <w:szCs w:val="24"/>
        </w:rPr>
      </w:pPr>
    </w:p>
    <w:p w:rsidR="00B66221" w:rsidRDefault="00B66221" w:rsidP="00B6622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г.Томск</w:t>
      </w:r>
    </w:p>
    <w:p w:rsidR="00B66221" w:rsidRDefault="00B66221" w:rsidP="00B6622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2022г.</w:t>
      </w:r>
    </w:p>
    <w:p w:rsidR="00346EFB" w:rsidRDefault="00346EFB"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Пояснительная записка</w:t>
      </w:r>
    </w:p>
    <w:p w:rsidR="000D1B47" w:rsidRDefault="00D63038"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w:t>
      </w:r>
      <w:r w:rsidR="007808DF">
        <w:rPr>
          <w:rFonts w:ascii="Times New Roman" w:hAnsi="Times New Roman" w:cs="Times New Roman"/>
          <w:sz w:val="24"/>
          <w:szCs w:val="24"/>
        </w:rPr>
        <w:t>бразовательная программа профессиональной подготовки водителей транспортных средств категории "</w:t>
      </w:r>
      <w:r w:rsidR="006D42A5">
        <w:rPr>
          <w:rFonts w:ascii="Times New Roman" w:hAnsi="Times New Roman" w:cs="Times New Roman"/>
          <w:sz w:val="24"/>
          <w:szCs w:val="24"/>
        </w:rPr>
        <w:t>С</w:t>
      </w:r>
      <w:r w:rsidR="007808DF">
        <w:rPr>
          <w:rFonts w:ascii="Times New Roman" w:hAnsi="Times New Roman" w:cs="Times New Roman"/>
          <w:sz w:val="24"/>
          <w:szCs w:val="24"/>
        </w:rPr>
        <w:t>" (</w:t>
      </w:r>
      <w:r w:rsidR="007808DF" w:rsidRPr="005E46E5">
        <w:rPr>
          <w:rFonts w:ascii="Times New Roman" w:hAnsi="Times New Roman" w:cs="Times New Roman"/>
          <w:sz w:val="24"/>
          <w:szCs w:val="24"/>
        </w:rPr>
        <w:t>далее - Образовательная программа)</w:t>
      </w:r>
      <w:r w:rsidR="007808DF">
        <w:rPr>
          <w:rFonts w:ascii="Times New Roman" w:hAnsi="Times New Roman" w:cs="Times New Roman"/>
          <w:sz w:val="24"/>
          <w:szCs w:val="24"/>
        </w:rPr>
        <w:t xml:space="preserve"> </w:t>
      </w:r>
      <w:r w:rsidR="000D1B47">
        <w:rPr>
          <w:rFonts w:ascii="Times New Roman" w:hAnsi="Times New Roman" w:cs="Times New Roman"/>
          <w:sz w:val="24"/>
          <w:szCs w:val="24"/>
        </w:rPr>
        <w:t xml:space="preserve"> разработана в соответствии с требованиями Федерального закона </w:t>
      </w:r>
      <w:hyperlink r:id="rId6" w:anchor="l0" w:history="1">
        <w:r w:rsidR="000D1B47">
          <w:rPr>
            <w:rFonts w:ascii="Times New Roman" w:hAnsi="Times New Roman" w:cs="Times New Roman"/>
            <w:sz w:val="24"/>
            <w:szCs w:val="24"/>
            <w:u w:val="single"/>
          </w:rPr>
          <w:t>от 10 декабря 1995 г. N 196-ФЗ</w:t>
        </w:r>
      </w:hyperlink>
      <w:r w:rsidR="000D1B47">
        <w:rPr>
          <w:rFonts w:ascii="Times New Roman" w:hAnsi="Times New Roman" w:cs="Times New Roman"/>
          <w:sz w:val="24"/>
          <w:szCs w:val="24"/>
        </w:rPr>
        <w:t xml:space="preserve"> "О безопасности дорожного движения" (Собрание законодательства Российской Федерации, 1995, N 50, ст. 4873; 2021, N 49, ст. 8153) (далее - Федеральный закон N 196-ФЗ), </w:t>
      </w:r>
      <w:hyperlink r:id="rId7" w:anchor="l215" w:history="1">
        <w:r w:rsidR="000D1B47">
          <w:rPr>
            <w:rFonts w:ascii="Times New Roman" w:hAnsi="Times New Roman" w:cs="Times New Roman"/>
            <w:sz w:val="24"/>
            <w:szCs w:val="24"/>
            <w:u w:val="single"/>
          </w:rPr>
          <w:t>пунктом 3</w:t>
        </w:r>
      </w:hyperlink>
      <w:r w:rsidR="000D1B47">
        <w:rPr>
          <w:rFonts w:ascii="Times New Roman" w:hAnsi="Times New Roman" w:cs="Times New Roman"/>
          <w:sz w:val="24"/>
          <w:szCs w:val="24"/>
        </w:rPr>
        <w:t xml:space="preserve"> части 3 статьи 12 Федерального закона от 29 декабря 2012 г. N 273-ФЗ "Об образовании в Российской Федерации" (Собрание законодательства Российской Федерации, 2012, N 53, ст. 7598) (далее - Федеральный закон об образовании), </w:t>
      </w:r>
      <w:hyperlink r:id="rId8" w:anchor="l7" w:history="1">
        <w:r w:rsidR="000D1B47">
          <w:rPr>
            <w:rFonts w:ascii="Times New Roman" w:hAnsi="Times New Roman" w:cs="Times New Roman"/>
            <w:sz w:val="24"/>
            <w:szCs w:val="24"/>
            <w:u w:val="single"/>
          </w:rPr>
          <w:t>пунктом 2</w:t>
        </w:r>
      </w:hyperlink>
      <w:r w:rsidR="000D1B47">
        <w:rPr>
          <w:rFonts w:ascii="Times New Roman" w:hAnsi="Times New Roman" w:cs="Times New Roman"/>
          <w:sz w:val="24"/>
          <w:szCs w:val="24"/>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(Собрание законодательства Российской Федерации, 2013, N 45, ст. 5816; 2018, N 52, ст. 8305), </w:t>
      </w:r>
      <w:hyperlink r:id="rId9" w:anchor="l7" w:history="1">
        <w:r w:rsidR="000D1B47">
          <w:rPr>
            <w:rFonts w:ascii="Times New Roman" w:hAnsi="Times New Roman" w:cs="Times New Roman"/>
            <w:sz w:val="24"/>
            <w:szCs w:val="24"/>
            <w:u w:val="single"/>
          </w:rPr>
          <w:t>Порядком</w:t>
        </w:r>
      </w:hyperlink>
      <w:r w:rsidR="000D1B47">
        <w:rPr>
          <w:rFonts w:ascii="Times New Roman" w:hAnsi="Times New Roman" w:cs="Times New Roman"/>
          <w:sz w:val="24"/>
          <w:szCs w:val="24"/>
        </w:rP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профессиональными и квалификационными </w:t>
      </w:r>
      <w:hyperlink r:id="rId10" w:anchor="l3" w:history="1">
        <w:r w:rsidR="000D1B47">
          <w:rPr>
            <w:rFonts w:ascii="Times New Roman" w:hAnsi="Times New Roman" w:cs="Times New Roman"/>
            <w:sz w:val="24"/>
            <w:szCs w:val="24"/>
            <w:u w:val="single"/>
          </w:rPr>
          <w:t>требованиями</w:t>
        </w:r>
      </w:hyperlink>
      <w:r w:rsidR="000D1B47">
        <w:rPr>
          <w:rFonts w:ascii="Times New Roman" w:hAnsi="Times New Roman" w:cs="Times New Roman"/>
          <w:sz w:val="24"/>
          <w:szCs w:val="24"/>
        </w:rPr>
        <w:t>,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w:t>
      </w:r>
    </w:p>
    <w:p w:rsidR="000D1B47" w:rsidRPr="005E46E5"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sidRPr="005E46E5">
        <w:rPr>
          <w:rFonts w:ascii="Times New Roman" w:hAnsi="Times New Roman" w:cs="Times New Roman"/>
          <w:sz w:val="24"/>
          <w:szCs w:val="24"/>
        </w:rPr>
        <w:t xml:space="preserve">Содержание </w:t>
      </w:r>
      <w:r w:rsidR="007808DF" w:rsidRPr="005E46E5">
        <w:rPr>
          <w:rFonts w:ascii="Times New Roman" w:hAnsi="Times New Roman" w:cs="Times New Roman"/>
          <w:sz w:val="24"/>
          <w:szCs w:val="24"/>
        </w:rPr>
        <w:t>Образовательной</w:t>
      </w:r>
      <w:r w:rsidRPr="005E46E5">
        <w:rPr>
          <w:rFonts w:ascii="Times New Roman" w:hAnsi="Times New Roman" w:cs="Times New Roman"/>
          <w:sz w:val="24"/>
          <w:szCs w:val="24"/>
        </w:rPr>
        <w:t xml:space="preserve"> программы представлено пояснительной запиской, учебным планом, </w:t>
      </w:r>
      <w:r w:rsidR="00D63038">
        <w:rPr>
          <w:rFonts w:ascii="Times New Roman" w:hAnsi="Times New Roman" w:cs="Times New Roman"/>
          <w:sz w:val="24"/>
          <w:szCs w:val="24"/>
        </w:rPr>
        <w:t>образовательными</w:t>
      </w:r>
      <w:r w:rsidRPr="005E46E5">
        <w:rPr>
          <w:rFonts w:ascii="Times New Roman" w:hAnsi="Times New Roman" w:cs="Times New Roman"/>
          <w:sz w:val="24"/>
          <w:szCs w:val="24"/>
        </w:rPr>
        <w:t xml:space="preserve"> программами учебных предметов, планируемыми результатами освоения </w:t>
      </w:r>
      <w:r w:rsidR="007808DF" w:rsidRPr="005E46E5">
        <w:rPr>
          <w:rFonts w:ascii="Times New Roman" w:hAnsi="Times New Roman" w:cs="Times New Roman"/>
          <w:sz w:val="24"/>
          <w:szCs w:val="24"/>
        </w:rPr>
        <w:t>Образовательной</w:t>
      </w:r>
      <w:r w:rsidRPr="005E46E5">
        <w:rPr>
          <w:rFonts w:ascii="Times New Roman" w:hAnsi="Times New Roman" w:cs="Times New Roman"/>
          <w:sz w:val="24"/>
          <w:szCs w:val="24"/>
        </w:rPr>
        <w:t xml:space="preserve"> программы, условиями реализации </w:t>
      </w:r>
      <w:r w:rsidR="007808DF" w:rsidRPr="005E46E5">
        <w:rPr>
          <w:rFonts w:ascii="Times New Roman" w:hAnsi="Times New Roman" w:cs="Times New Roman"/>
          <w:sz w:val="24"/>
          <w:szCs w:val="24"/>
        </w:rPr>
        <w:t>Образовательной</w:t>
      </w:r>
      <w:r w:rsidRPr="005E46E5">
        <w:rPr>
          <w:rFonts w:ascii="Times New Roman" w:hAnsi="Times New Roman" w:cs="Times New Roman"/>
          <w:sz w:val="24"/>
          <w:szCs w:val="24"/>
        </w:rPr>
        <w:t xml:space="preserve"> программы, системой оценки результатов освоения </w:t>
      </w:r>
      <w:r w:rsidR="007808DF" w:rsidRPr="005E46E5">
        <w:rPr>
          <w:rFonts w:ascii="Times New Roman" w:hAnsi="Times New Roman" w:cs="Times New Roman"/>
          <w:sz w:val="24"/>
          <w:szCs w:val="24"/>
        </w:rPr>
        <w:t xml:space="preserve">Образовательной </w:t>
      </w:r>
      <w:r w:rsidRPr="005E46E5">
        <w:rPr>
          <w:rFonts w:ascii="Times New Roman" w:hAnsi="Times New Roman" w:cs="Times New Roman"/>
          <w:sz w:val="24"/>
          <w:szCs w:val="24"/>
        </w:rPr>
        <w:t xml:space="preserve">программы, учебно-методическими материалами, обеспечивающими реализацию </w:t>
      </w:r>
      <w:r w:rsidR="007808DF" w:rsidRPr="005E46E5">
        <w:rPr>
          <w:rFonts w:ascii="Times New Roman" w:hAnsi="Times New Roman" w:cs="Times New Roman"/>
          <w:sz w:val="24"/>
          <w:szCs w:val="24"/>
        </w:rPr>
        <w:t>Образовательной</w:t>
      </w:r>
      <w:r w:rsidRPr="005E46E5">
        <w:rPr>
          <w:rFonts w:ascii="Times New Roman" w:hAnsi="Times New Roman" w:cs="Times New Roman"/>
          <w:sz w:val="24"/>
          <w:szCs w:val="24"/>
        </w:rPr>
        <w:t xml:space="preserve"> программы.</w:t>
      </w:r>
    </w:p>
    <w:p w:rsidR="000D1B47" w:rsidRDefault="007808DF" w:rsidP="000D1B47">
      <w:pPr>
        <w:widowControl w:val="0"/>
        <w:autoSpaceDE w:val="0"/>
        <w:autoSpaceDN w:val="0"/>
        <w:adjustRightInd w:val="0"/>
        <w:spacing w:after="150" w:line="240" w:lineRule="auto"/>
        <w:jc w:val="both"/>
        <w:rPr>
          <w:rFonts w:ascii="Times New Roman" w:hAnsi="Times New Roman" w:cs="Times New Roman"/>
          <w:sz w:val="24"/>
          <w:szCs w:val="24"/>
        </w:rPr>
      </w:pPr>
      <w:r w:rsidRPr="005E46E5">
        <w:rPr>
          <w:rFonts w:ascii="Times New Roman" w:hAnsi="Times New Roman" w:cs="Times New Roman"/>
          <w:sz w:val="24"/>
          <w:szCs w:val="24"/>
        </w:rPr>
        <w:t>У</w:t>
      </w:r>
      <w:r w:rsidR="000D1B47" w:rsidRPr="005E46E5">
        <w:rPr>
          <w:rFonts w:ascii="Times New Roman" w:hAnsi="Times New Roman" w:cs="Times New Roman"/>
          <w:sz w:val="24"/>
          <w:szCs w:val="24"/>
        </w:rPr>
        <w:t>чебный план содержит перечень учебных предметов базового, специального и профессионального циклов с указанием времени, отводимого на освоение учебных</w:t>
      </w:r>
      <w:r w:rsidR="000D1B47">
        <w:rPr>
          <w:rFonts w:ascii="Times New Roman" w:hAnsi="Times New Roman" w:cs="Times New Roman"/>
          <w:sz w:val="24"/>
          <w:szCs w:val="24"/>
        </w:rPr>
        <w:t xml:space="preserve"> предметов, включая время, отводимое на теоретические и практические занятия.</w:t>
      </w:r>
    </w:p>
    <w:p w:rsidR="000D1B47" w:rsidRDefault="000D1B47" w:rsidP="007808D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Базовый цикл включает учебные предметы:</w:t>
      </w:r>
    </w:p>
    <w:p w:rsidR="000D1B47" w:rsidRDefault="000D1B47" w:rsidP="007808D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p w:rsidR="000D1B47" w:rsidRDefault="000D1B47" w:rsidP="007808D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p w:rsidR="000D1B47" w:rsidRDefault="000D1B47" w:rsidP="007808D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p w:rsidR="000D1B47" w:rsidRDefault="000D1B47" w:rsidP="007808D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"Первая помощь при дорожно-транспортном происшествии".</w:t>
      </w:r>
    </w:p>
    <w:p w:rsidR="007808DF" w:rsidRDefault="007808DF" w:rsidP="007808DF">
      <w:pPr>
        <w:widowControl w:val="0"/>
        <w:autoSpaceDE w:val="0"/>
        <w:autoSpaceDN w:val="0"/>
        <w:adjustRightInd w:val="0"/>
        <w:spacing w:after="0" w:line="240" w:lineRule="auto"/>
        <w:jc w:val="both"/>
        <w:rPr>
          <w:rFonts w:ascii="Times New Roman" w:hAnsi="Times New Roman" w:cs="Times New Roman"/>
          <w:sz w:val="24"/>
          <w:szCs w:val="24"/>
        </w:rPr>
      </w:pPr>
    </w:p>
    <w:p w:rsidR="000D1B47" w:rsidRDefault="000D1B47" w:rsidP="007808D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Специальный цикл включает учебные предметы:</w:t>
      </w:r>
    </w:p>
    <w:p w:rsidR="000D1B47" w:rsidRDefault="000D1B47" w:rsidP="007808D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категории "C" как объектов управления";</w:t>
      </w:r>
    </w:p>
    <w:p w:rsidR="000D1B47" w:rsidRDefault="000D1B47" w:rsidP="007808D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категории "C";</w:t>
      </w:r>
    </w:p>
    <w:p w:rsidR="000D1B47" w:rsidRDefault="000D1B47" w:rsidP="007808D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"Вождение транспортных средств категории "C" (с механической трансмиссией/с автоматической трансмиссией)".</w:t>
      </w:r>
    </w:p>
    <w:p w:rsidR="007808DF" w:rsidRDefault="007808DF" w:rsidP="007808DF">
      <w:pPr>
        <w:widowControl w:val="0"/>
        <w:autoSpaceDE w:val="0"/>
        <w:autoSpaceDN w:val="0"/>
        <w:adjustRightInd w:val="0"/>
        <w:spacing w:after="0" w:line="240" w:lineRule="auto"/>
        <w:jc w:val="both"/>
        <w:rPr>
          <w:rFonts w:ascii="Times New Roman" w:hAnsi="Times New Roman" w:cs="Times New Roman"/>
          <w:sz w:val="24"/>
          <w:szCs w:val="24"/>
        </w:rPr>
      </w:pPr>
    </w:p>
    <w:p w:rsidR="000D1B47" w:rsidRDefault="000D1B47" w:rsidP="007808D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Профессиональный цикл включает учебный предмет:</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выполнение грузовых перевозок автомобильным транспортом".</w:t>
      </w:r>
    </w:p>
    <w:p w:rsidR="000D1B47" w:rsidRDefault="00D63038"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Образовательные</w:t>
      </w:r>
      <w:r w:rsidR="000D1B47">
        <w:rPr>
          <w:rFonts w:ascii="Times New Roman" w:hAnsi="Times New Roman" w:cs="Times New Roman"/>
          <w:sz w:val="24"/>
          <w:szCs w:val="24"/>
        </w:rPr>
        <w:t xml:space="preserve">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категории "C", разработанной и утвержденной </w:t>
      </w:r>
      <w:r w:rsidR="00083825" w:rsidRPr="00492356">
        <w:rPr>
          <w:rFonts w:ascii="Times New Roman" w:hAnsi="Times New Roman" w:cs="Times New Roman"/>
          <w:sz w:val="24"/>
          <w:szCs w:val="24"/>
        </w:rPr>
        <w:t>Профессиональн</w:t>
      </w:r>
      <w:r w:rsidR="00083825">
        <w:rPr>
          <w:rFonts w:ascii="Times New Roman" w:hAnsi="Times New Roman" w:cs="Times New Roman"/>
          <w:sz w:val="24"/>
          <w:szCs w:val="24"/>
        </w:rPr>
        <w:t>ым</w:t>
      </w:r>
      <w:r w:rsidR="00083825" w:rsidRPr="00492356">
        <w:rPr>
          <w:rFonts w:ascii="Times New Roman" w:hAnsi="Times New Roman" w:cs="Times New Roman"/>
          <w:sz w:val="24"/>
          <w:szCs w:val="24"/>
        </w:rPr>
        <w:t xml:space="preserve"> образовательн</w:t>
      </w:r>
      <w:r w:rsidR="00083825">
        <w:rPr>
          <w:rFonts w:ascii="Times New Roman" w:hAnsi="Times New Roman" w:cs="Times New Roman"/>
          <w:sz w:val="24"/>
          <w:szCs w:val="24"/>
        </w:rPr>
        <w:t>ым</w:t>
      </w:r>
      <w:r w:rsidR="00083825" w:rsidRPr="00492356">
        <w:rPr>
          <w:rFonts w:ascii="Times New Roman" w:hAnsi="Times New Roman" w:cs="Times New Roman"/>
          <w:sz w:val="24"/>
          <w:szCs w:val="24"/>
        </w:rPr>
        <w:t xml:space="preserve"> учреждение</w:t>
      </w:r>
      <w:r w:rsidR="00083825">
        <w:rPr>
          <w:rFonts w:ascii="Times New Roman" w:hAnsi="Times New Roman" w:cs="Times New Roman"/>
          <w:sz w:val="24"/>
          <w:szCs w:val="24"/>
        </w:rPr>
        <w:t>м</w:t>
      </w:r>
      <w:r w:rsidR="00083825" w:rsidRPr="00492356">
        <w:rPr>
          <w:rFonts w:ascii="Times New Roman" w:hAnsi="Times New Roman" w:cs="Times New Roman"/>
          <w:sz w:val="24"/>
          <w:szCs w:val="24"/>
        </w:rPr>
        <w:t xml:space="preserve"> «Автомобильная школа Томского района Регионального отделения Общероссийской общественно-государственной организации «Добровольное общество содействия армии, авиации и флоту России» Томской области»</w:t>
      </w:r>
      <w:r w:rsidR="00083825">
        <w:rPr>
          <w:rFonts w:ascii="Times New Roman" w:hAnsi="Times New Roman" w:cs="Times New Roman"/>
          <w:sz w:val="24"/>
          <w:szCs w:val="24"/>
        </w:rPr>
        <w:t xml:space="preserve"> (далее -</w:t>
      </w:r>
      <w:r w:rsidR="00083825" w:rsidRPr="00492356">
        <w:rPr>
          <w:rFonts w:ascii="Times New Roman" w:hAnsi="Times New Roman" w:cs="Times New Roman"/>
          <w:sz w:val="24"/>
          <w:szCs w:val="24"/>
        </w:rPr>
        <w:t xml:space="preserve"> </w:t>
      </w:r>
      <w:r w:rsidR="00083825">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 xml:space="preserve">, в соответствии с частями </w:t>
      </w:r>
      <w:hyperlink r:id="rId11" w:anchor="l210"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12" w:anchor="l219"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статьи 12 Федерального закона об образовании (Собрание законодательства Российской Федерации, 2012, N 53, ст. 7598, 2021, N 1, ст. 56), согласованной с Государственной инспекцией безопасности дорожного движения Министерства внутренних дел Российской Федерации согласно </w:t>
      </w:r>
      <w:hyperlink r:id="rId13" w:anchor="l41" w:history="1">
        <w:r>
          <w:rPr>
            <w:rFonts w:ascii="Times New Roman" w:hAnsi="Times New Roman" w:cs="Times New Roman"/>
            <w:sz w:val="24"/>
            <w:szCs w:val="24"/>
            <w:u w:val="single"/>
          </w:rPr>
          <w:t>подпункту "в"</w:t>
        </w:r>
      </w:hyperlink>
      <w:r>
        <w:rPr>
          <w:rFonts w:ascii="Times New Roman" w:hAnsi="Times New Roman" w:cs="Times New Roman"/>
          <w:sz w:val="24"/>
          <w:szCs w:val="24"/>
        </w:rPr>
        <w:t xml:space="preserve"> пункта 5 Положения о лицензировании образовательной деятельности, утвержденного постановлением Правительства Российской Федерации от 18 сентября 2020 г. N 1490 (Собрание законодательства Российской Федерации, 2020, N 39, ст. 6067) (далее - образовательная программа).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0D1B47" w:rsidRPr="005E46E5"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sidRPr="005E46E5">
        <w:rPr>
          <w:rFonts w:ascii="Times New Roman" w:hAnsi="Times New Roman" w:cs="Times New Roman"/>
          <w:sz w:val="24"/>
          <w:szCs w:val="24"/>
        </w:rPr>
        <w:t xml:space="preserve">Условия реализации </w:t>
      </w:r>
      <w:r w:rsidR="007808DF" w:rsidRPr="005E46E5">
        <w:rPr>
          <w:rFonts w:ascii="Times New Roman" w:hAnsi="Times New Roman" w:cs="Times New Roman"/>
          <w:sz w:val="24"/>
          <w:szCs w:val="24"/>
        </w:rPr>
        <w:t>Образовательной</w:t>
      </w:r>
      <w:r w:rsidRPr="005E46E5">
        <w:rPr>
          <w:rFonts w:ascii="Times New Roman" w:hAnsi="Times New Roman" w:cs="Times New Roman"/>
          <w:sz w:val="24"/>
          <w:szCs w:val="24"/>
        </w:rPr>
        <w:t xml:space="preserve"> программы составляют материально-техническую базу </w:t>
      </w:r>
      <w:r w:rsidR="00713D42">
        <w:rPr>
          <w:rFonts w:ascii="Times New Roman" w:hAnsi="Times New Roman" w:cs="Times New Roman"/>
          <w:sz w:val="24"/>
          <w:szCs w:val="24"/>
        </w:rPr>
        <w:t>ПОУ «АШ Томского района РО ДОСААФ России Томской области»</w:t>
      </w:r>
      <w:r w:rsidRPr="005E46E5">
        <w:rPr>
          <w:rFonts w:ascii="Times New Roman" w:hAnsi="Times New Roman" w:cs="Times New Roman"/>
          <w:sz w:val="24"/>
          <w:szCs w:val="24"/>
        </w:rPr>
        <w:t xml:space="preserve">, и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w:t>
      </w:r>
      <w:r w:rsidR="007808DF" w:rsidRPr="005E46E5">
        <w:rPr>
          <w:rFonts w:ascii="Times New Roman" w:hAnsi="Times New Roman" w:cs="Times New Roman"/>
          <w:sz w:val="24"/>
          <w:szCs w:val="24"/>
        </w:rPr>
        <w:t>Образовательной</w:t>
      </w:r>
      <w:r w:rsidRPr="005E46E5">
        <w:rPr>
          <w:rFonts w:ascii="Times New Roman" w:hAnsi="Times New Roman" w:cs="Times New Roman"/>
          <w:sz w:val="24"/>
          <w:szCs w:val="24"/>
        </w:rPr>
        <w:t xml:space="preserve"> программы.</w:t>
      </w:r>
    </w:p>
    <w:p w:rsidR="000D1B47" w:rsidRPr="005E46E5" w:rsidRDefault="007808DF" w:rsidP="000D1B47">
      <w:pPr>
        <w:widowControl w:val="0"/>
        <w:autoSpaceDE w:val="0"/>
        <w:autoSpaceDN w:val="0"/>
        <w:adjustRightInd w:val="0"/>
        <w:spacing w:after="150" w:line="240" w:lineRule="auto"/>
        <w:jc w:val="both"/>
        <w:rPr>
          <w:rFonts w:ascii="Times New Roman" w:hAnsi="Times New Roman" w:cs="Times New Roman"/>
          <w:sz w:val="24"/>
          <w:szCs w:val="24"/>
        </w:rPr>
      </w:pPr>
      <w:r w:rsidRPr="005E46E5">
        <w:rPr>
          <w:rFonts w:ascii="Times New Roman" w:hAnsi="Times New Roman" w:cs="Times New Roman"/>
          <w:sz w:val="24"/>
          <w:szCs w:val="24"/>
        </w:rPr>
        <w:t>Образовательная</w:t>
      </w:r>
      <w:r w:rsidR="000D1B47" w:rsidRPr="005E46E5">
        <w:rPr>
          <w:rFonts w:ascii="Times New Roman" w:hAnsi="Times New Roman" w:cs="Times New Roman"/>
          <w:sz w:val="24"/>
          <w:szCs w:val="24"/>
        </w:rPr>
        <w:t xml:space="preserve"> программа предусматривает достаточный для формирования, закрепления и развития практических навыков и компетенций объем практики.</w:t>
      </w:r>
    </w:p>
    <w:p w:rsidR="000D1B47" w:rsidRPr="005E46E5" w:rsidRDefault="007808DF" w:rsidP="000D1B47">
      <w:pPr>
        <w:widowControl w:val="0"/>
        <w:autoSpaceDE w:val="0"/>
        <w:autoSpaceDN w:val="0"/>
        <w:adjustRightInd w:val="0"/>
        <w:spacing w:after="150" w:line="240" w:lineRule="auto"/>
        <w:jc w:val="both"/>
        <w:rPr>
          <w:rFonts w:ascii="Times New Roman" w:hAnsi="Times New Roman" w:cs="Times New Roman"/>
          <w:sz w:val="24"/>
          <w:szCs w:val="24"/>
        </w:rPr>
      </w:pPr>
      <w:r w:rsidRPr="005E46E5">
        <w:rPr>
          <w:rFonts w:ascii="Times New Roman" w:hAnsi="Times New Roman" w:cs="Times New Roman"/>
          <w:sz w:val="24"/>
          <w:szCs w:val="24"/>
        </w:rPr>
        <w:t>Образовательная</w:t>
      </w:r>
      <w:r w:rsidR="000D1B47" w:rsidRPr="005E46E5">
        <w:rPr>
          <w:rFonts w:ascii="Times New Roman" w:hAnsi="Times New Roman" w:cs="Times New Roman"/>
          <w:sz w:val="24"/>
          <w:szCs w:val="24"/>
        </w:rPr>
        <w:t xml:space="preserve"> программа может быть использована для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rsidR="000D1B47" w:rsidRDefault="007808DF" w:rsidP="000D1B47">
      <w:pPr>
        <w:widowControl w:val="0"/>
        <w:autoSpaceDE w:val="0"/>
        <w:autoSpaceDN w:val="0"/>
        <w:adjustRightInd w:val="0"/>
        <w:spacing w:after="150" w:line="240" w:lineRule="auto"/>
        <w:jc w:val="both"/>
        <w:rPr>
          <w:rFonts w:ascii="Times New Roman" w:hAnsi="Times New Roman" w:cs="Times New Roman"/>
          <w:sz w:val="24"/>
          <w:szCs w:val="24"/>
        </w:rPr>
      </w:pPr>
      <w:r w:rsidRPr="005E46E5">
        <w:rPr>
          <w:rFonts w:ascii="Times New Roman" w:hAnsi="Times New Roman" w:cs="Times New Roman"/>
          <w:sz w:val="24"/>
          <w:szCs w:val="24"/>
        </w:rPr>
        <w:t>Образовательная</w:t>
      </w:r>
      <w:r w:rsidR="000D1B47" w:rsidRPr="005E46E5">
        <w:rPr>
          <w:rFonts w:ascii="Times New Roman" w:hAnsi="Times New Roman" w:cs="Times New Roman"/>
          <w:sz w:val="24"/>
          <w:szCs w:val="24"/>
        </w:rPr>
        <w:t xml:space="preserve"> программа может быть</w:t>
      </w:r>
      <w:r w:rsidR="000D1B47">
        <w:rPr>
          <w:rFonts w:ascii="Times New Roman" w:hAnsi="Times New Roman" w:cs="Times New Roman"/>
          <w:sz w:val="24"/>
          <w:szCs w:val="24"/>
        </w:rPr>
        <w:t xml:space="preserve"> использована для профессиональной подготовки лиц, не достигших 18 лет.</w:t>
      </w:r>
    </w:p>
    <w:p w:rsidR="007808DF" w:rsidRDefault="007808DF" w:rsidP="000D1B47">
      <w:pPr>
        <w:widowControl w:val="0"/>
        <w:autoSpaceDE w:val="0"/>
        <w:autoSpaceDN w:val="0"/>
        <w:adjustRightInd w:val="0"/>
        <w:spacing w:after="150" w:line="240" w:lineRule="auto"/>
        <w:jc w:val="both"/>
        <w:rPr>
          <w:rFonts w:ascii="Times New Roman" w:hAnsi="Times New Roman" w:cs="Times New Roman"/>
          <w:sz w:val="24"/>
          <w:szCs w:val="24"/>
        </w:rPr>
      </w:pP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II. </w:t>
      </w:r>
      <w:r w:rsidR="007808DF">
        <w:rPr>
          <w:rFonts w:ascii="Times New Roman" w:hAnsi="Times New Roman" w:cs="Times New Roman"/>
          <w:b/>
          <w:bCs/>
          <w:sz w:val="32"/>
          <w:szCs w:val="32"/>
        </w:rPr>
        <w:t>У</w:t>
      </w:r>
      <w:r>
        <w:rPr>
          <w:rFonts w:ascii="Times New Roman" w:hAnsi="Times New Roman" w:cs="Times New Roman"/>
          <w:b/>
          <w:bCs/>
          <w:sz w:val="32"/>
          <w:szCs w:val="32"/>
        </w:rPr>
        <w:t>чебный план</w:t>
      </w:r>
    </w:p>
    <w:p w:rsidR="000D1B47" w:rsidRDefault="000D1B47" w:rsidP="000D1B4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w:t>
      </w:r>
    </w:p>
    <w:p w:rsidR="000D1B47" w:rsidRDefault="000D1B47" w:rsidP="000D1B4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0D1B47" w:rsidTr="00A479C1">
        <w:trPr>
          <w:jc w:val="center"/>
        </w:trPr>
        <w:tc>
          <w:tcPr>
            <w:tcW w:w="549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Учебные предметы</w:t>
            </w:r>
          </w:p>
        </w:tc>
        <w:tc>
          <w:tcPr>
            <w:tcW w:w="3510" w:type="dxa"/>
            <w:gridSpan w:val="3"/>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0D1B47" w:rsidTr="00A479C1">
        <w:trPr>
          <w:jc w:val="center"/>
        </w:trPr>
        <w:tc>
          <w:tcPr>
            <w:tcW w:w="549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0D1B47" w:rsidTr="00A479C1">
        <w:trPr>
          <w:jc w:val="center"/>
        </w:trPr>
        <w:tc>
          <w:tcPr>
            <w:tcW w:w="549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0D1B47" w:rsidTr="00A479C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предметы базового цикла</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законодательства Российской Федерации в </w:t>
            </w:r>
            <w:r>
              <w:rPr>
                <w:rFonts w:ascii="Times New Roman" w:hAnsi="Times New Roman" w:cs="Times New Roman"/>
                <w:sz w:val="24"/>
                <w:szCs w:val="24"/>
              </w:rPr>
              <w:lastRenderedPageBreak/>
              <w:t>сфере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Психофизиологические основы деятельности водителя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Первая помощь при дорожно-транспортном происшествии</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0D1B47" w:rsidTr="00A479C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предметы специального цикла</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категории "C" как объектов управления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категории "C"</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Вождение транспортных средств категории "C" (с механической трансмиссией/с автоматической трансмиссией)</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72/70</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72/70</w:t>
            </w:r>
          </w:p>
        </w:tc>
      </w:tr>
      <w:tr w:rsidR="000D1B47" w:rsidTr="00A479C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предметы профессионального цикла</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 выполнение грузовых перевозок автомобильным транспортом</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Квалификационный экзамен</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Квалификационный экзамен</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244/242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114/112</w:t>
            </w:r>
          </w:p>
        </w:tc>
      </w:tr>
    </w:tbl>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III. </w:t>
      </w:r>
      <w:r w:rsidR="00D63038">
        <w:rPr>
          <w:rFonts w:ascii="Times New Roman" w:hAnsi="Times New Roman" w:cs="Times New Roman"/>
          <w:b/>
          <w:bCs/>
          <w:sz w:val="32"/>
          <w:szCs w:val="32"/>
        </w:rPr>
        <w:t>Образовательные</w:t>
      </w:r>
      <w:r>
        <w:rPr>
          <w:rFonts w:ascii="Times New Roman" w:hAnsi="Times New Roman" w:cs="Times New Roman"/>
          <w:b/>
          <w:bCs/>
          <w:sz w:val="32"/>
          <w:szCs w:val="32"/>
        </w:rPr>
        <w:t xml:space="preserve"> программы учебных предметов</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3.1. Базовый цикл </w:t>
      </w:r>
      <w:r w:rsidR="00D63038">
        <w:rPr>
          <w:rFonts w:ascii="Times New Roman" w:hAnsi="Times New Roman" w:cs="Times New Roman"/>
          <w:b/>
          <w:bCs/>
          <w:sz w:val="32"/>
          <w:szCs w:val="32"/>
        </w:rPr>
        <w:t>Образовательной</w:t>
      </w:r>
      <w:r>
        <w:rPr>
          <w:rFonts w:ascii="Times New Roman" w:hAnsi="Times New Roman" w:cs="Times New Roman"/>
          <w:b/>
          <w:bCs/>
          <w:sz w:val="32"/>
          <w:szCs w:val="32"/>
        </w:rPr>
        <w:t xml:space="preserve"> программы.</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3.1.1. Учебный предмет "Основы законодательства Российской Федерации в сфере дорожного движения".</w:t>
      </w: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w:t>
      </w:r>
    </w:p>
    <w:p w:rsidR="000D1B47" w:rsidRDefault="000D1B47" w:rsidP="000D1B4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0D1B47" w:rsidTr="00A479C1">
        <w:trPr>
          <w:jc w:val="center"/>
        </w:trPr>
        <w:tc>
          <w:tcPr>
            <w:tcW w:w="549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0D1B47" w:rsidTr="00A479C1">
        <w:trPr>
          <w:jc w:val="center"/>
        </w:trPr>
        <w:tc>
          <w:tcPr>
            <w:tcW w:w="549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0D1B47" w:rsidTr="00A479C1">
        <w:trPr>
          <w:jc w:val="center"/>
        </w:trPr>
        <w:tc>
          <w:tcPr>
            <w:tcW w:w="549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0D1B47" w:rsidTr="00A479C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в сфере дорожного движения</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устанавливающее ответственность за нарушения в сфере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D1B47" w:rsidRDefault="00582BEF" w:rsidP="00A479C1">
            <w:pPr>
              <w:widowControl w:val="0"/>
              <w:autoSpaceDE w:val="0"/>
              <w:autoSpaceDN w:val="0"/>
              <w:adjustRightInd w:val="0"/>
              <w:spacing w:after="0" w:line="240" w:lineRule="auto"/>
              <w:rPr>
                <w:rFonts w:ascii="Times New Roman" w:hAnsi="Times New Roman" w:cs="Times New Roman"/>
                <w:sz w:val="24"/>
                <w:szCs w:val="24"/>
              </w:rPr>
            </w:pPr>
            <w:hyperlink r:id="rId14" w:anchor="l12" w:history="1">
              <w:r w:rsidR="000D1B47">
                <w:rPr>
                  <w:rFonts w:ascii="Times New Roman" w:hAnsi="Times New Roman" w:cs="Times New Roman"/>
                  <w:sz w:val="24"/>
                  <w:szCs w:val="24"/>
                  <w:u w:val="single"/>
                </w:rPr>
                <w:t>Правила</w:t>
              </w:r>
            </w:hyperlink>
            <w:r w:rsidR="000D1B47">
              <w:rPr>
                <w:rFonts w:ascii="Times New Roman" w:hAnsi="Times New Roman" w:cs="Times New Roman"/>
                <w:sz w:val="24"/>
                <w:szCs w:val="24"/>
              </w:rPr>
              <w:t xml:space="preserve"> дорожного движения, утвержденные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2021, N 2, ст. 465) (далее - Правила дорожного движения)</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Общие положения, основные понятия и термины, используемые в Правилах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Обязанности участников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знаки</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Дорожная разметка</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движения и расположение транспортных средств на проезжей части</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Остановка и стоянка транспортных средств</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Регулирование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перекрестков</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пешеходных переходов, мест остановок маршрутных транспортных средств и железнодорожных переездов</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использования внешних световых приборов и звуковых сигналов</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Буксировка транспортных средств, перевозка людей и грузов</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Требования к оборудованию и техническому состоянию транспортных средств</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bl>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3.1.1.1. Законодательство Российской Федерации в сфере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Российской Федерации в области охраны окружающей среды.</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Законодательство Российской Федерации, устанавливающее ответственность за нарушения в сфере дорожного движения: задачи и принципы уголовного законодательства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Российской Федерации об административных правонарушениях; административное правонарушение и административная ответственность; 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Российской </w:t>
      </w:r>
      <w:r>
        <w:rPr>
          <w:rFonts w:ascii="Times New Roman" w:hAnsi="Times New Roman" w:cs="Times New Roman"/>
          <w:sz w:val="24"/>
          <w:szCs w:val="24"/>
        </w:rPr>
        <w:lastRenderedPageBreak/>
        <w:t>Федерации; возникновение гражданских прав и обязанностей, осуществление и защита гражданских прав; объекты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 вреда; общие положения; условия и порядок осуществления обязательного страхования; компенсационные выплаты.</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3.1.1.2. Правила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Общие положения, основные понятия и термины, используемые в </w:t>
      </w:r>
      <w:hyperlink r:id="rId15" w:anchor="l12" w:history="1">
        <w:r>
          <w:rPr>
            <w:rFonts w:ascii="Times New Roman" w:hAnsi="Times New Roman" w:cs="Times New Roman"/>
            <w:sz w:val="24"/>
            <w:szCs w:val="24"/>
            <w:u w:val="single"/>
          </w:rPr>
          <w:t>Правилах</w:t>
        </w:r>
      </w:hyperlink>
      <w:r>
        <w:rPr>
          <w:rFonts w:ascii="Times New Roman" w:hAnsi="Times New Roman" w:cs="Times New Roman"/>
          <w:sz w:val="24"/>
          <w:szCs w:val="24"/>
        </w:rPr>
        <w:t xml:space="preserve"> дорожного движения; значение </w:t>
      </w:r>
      <w:hyperlink r:id="rId16"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в обеспечении порядка и безопасности дорожного движения; структура </w:t>
      </w:r>
      <w:hyperlink r:id="rId17"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w:t>
      </w:r>
      <w:r>
        <w:rPr>
          <w:rFonts w:ascii="Times New Roman" w:hAnsi="Times New Roman" w:cs="Times New Roman"/>
          <w:sz w:val="24"/>
          <w:szCs w:val="24"/>
        </w:rPr>
        <w:lastRenderedPageBreak/>
        <w:t>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w:t>
      </w:r>
      <w:r>
        <w:rPr>
          <w:rFonts w:ascii="Times New Roman" w:hAnsi="Times New Roman" w:cs="Times New Roman"/>
          <w:sz w:val="24"/>
          <w:szCs w:val="24"/>
        </w:rPr>
        <w:lastRenderedPageBreak/>
        <w:t>Решение ситуационных задач.</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w:t>
      </w:r>
      <w:r>
        <w:rPr>
          <w:rFonts w:ascii="Times New Roman" w:hAnsi="Times New Roman" w:cs="Times New Roman"/>
          <w:sz w:val="24"/>
          <w:szCs w:val="24"/>
        </w:rPr>
        <w:lastRenderedPageBreak/>
        <w:t>звуковых сигналов в различных условиях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3.1.2. Учебный предмет "Психофизиологические основы деятельности водителя".</w:t>
      </w: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3</w:t>
      </w:r>
    </w:p>
    <w:p w:rsidR="000D1B47" w:rsidRDefault="000D1B47" w:rsidP="000D1B4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0D1B47" w:rsidTr="00A479C1">
        <w:trPr>
          <w:jc w:val="center"/>
        </w:trPr>
        <w:tc>
          <w:tcPr>
            <w:tcW w:w="549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0D1B47" w:rsidTr="00A479C1">
        <w:trPr>
          <w:jc w:val="center"/>
        </w:trPr>
        <w:tc>
          <w:tcPr>
            <w:tcW w:w="549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Познавательные функции, системы восприятия и психомоторные навыки</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Этические основы деятельности водителя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эффективного общения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Эмоциональные состояния и профилактика конфликтов</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Саморегуляция и профилактика конфликтов (психологический практикум)</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bl>
    <w:p w:rsidR="000D1B47" w:rsidRDefault="000D1B47" w:rsidP="000D1B4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w:t>
      </w:r>
      <w:r>
        <w:rPr>
          <w:rFonts w:ascii="Times New Roman" w:hAnsi="Times New Roman" w:cs="Times New Roman"/>
          <w:sz w:val="24"/>
          <w:szCs w:val="24"/>
        </w:rPr>
        <w:lastRenderedPageBreak/>
        <w:t>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C16430" w:rsidRPr="00421938" w:rsidRDefault="000D1B47" w:rsidP="0042193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w:t>
      </w:r>
      <w:r>
        <w:rPr>
          <w:rFonts w:ascii="Times New Roman" w:hAnsi="Times New Roman" w:cs="Times New Roman"/>
          <w:sz w:val="24"/>
          <w:szCs w:val="24"/>
        </w:rPr>
        <w:lastRenderedPageBreak/>
        <w:t>конфликта. Психологический практикум.</w:t>
      </w: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3.1.3. Учебный предмет "Основы управления транспортными средствами".</w:t>
      </w: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4</w:t>
      </w:r>
    </w:p>
    <w:p w:rsidR="000D1B47" w:rsidRDefault="000D1B47" w:rsidP="000D1B4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0D1B47" w:rsidTr="00A479C1">
        <w:trPr>
          <w:jc w:val="center"/>
        </w:trPr>
        <w:tc>
          <w:tcPr>
            <w:tcW w:w="549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0D1B47" w:rsidTr="00A479C1">
        <w:trPr>
          <w:jc w:val="center"/>
        </w:trPr>
        <w:tc>
          <w:tcPr>
            <w:tcW w:w="549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0D1B47" w:rsidTr="00A479C1">
        <w:trPr>
          <w:jc w:val="center"/>
        </w:trPr>
        <w:tc>
          <w:tcPr>
            <w:tcW w:w="549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0D1B47" w:rsidTr="00A479C1">
        <w:trPr>
          <w:jc w:val="center"/>
        </w:trPr>
        <w:tc>
          <w:tcPr>
            <w:tcW w:w="549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Дорожное движение</w:t>
            </w:r>
          </w:p>
        </w:tc>
        <w:tc>
          <w:tcPr>
            <w:tcW w:w="81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надежность водителя</w:t>
            </w:r>
          </w:p>
        </w:tc>
        <w:tc>
          <w:tcPr>
            <w:tcW w:w="81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Влияние свойств транспортного средства на эффективность и безопасность управления</w:t>
            </w:r>
          </w:p>
        </w:tc>
        <w:tc>
          <w:tcPr>
            <w:tcW w:w="81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условия и безопасность движения</w:t>
            </w:r>
          </w:p>
        </w:tc>
        <w:tc>
          <w:tcPr>
            <w:tcW w:w="81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549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Принципы эффективного и безопасного управления транспортным средством</w:t>
            </w:r>
          </w:p>
        </w:tc>
        <w:tc>
          <w:tcPr>
            <w:tcW w:w="81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Обеспечение безопасности наиболее уязвимых участников дорожного движения</w:t>
            </w:r>
          </w:p>
        </w:tc>
        <w:tc>
          <w:tcPr>
            <w:tcW w:w="81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bl>
    <w:p w:rsidR="000D1B47" w:rsidRDefault="000D1B47" w:rsidP="000D1B4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w:t>
      </w:r>
      <w:r>
        <w:rPr>
          <w:rFonts w:ascii="Times New Roman" w:hAnsi="Times New Roman" w:cs="Times New Roman"/>
          <w:sz w:val="24"/>
          <w:szCs w:val="24"/>
        </w:rPr>
        <w:lastRenderedPageBreak/>
        <w:t>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Обеспечение безопасности наиболее уязвимых участников дорожного движения: </w:t>
      </w:r>
      <w:r>
        <w:rPr>
          <w:rFonts w:ascii="Times New Roman" w:hAnsi="Times New Roman" w:cs="Times New Roman"/>
          <w:sz w:val="24"/>
          <w:szCs w:val="24"/>
        </w:rPr>
        <w:lastRenderedPageBreak/>
        <w:t>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 безопасность пешеходов и велосипедистов;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3.1.4. Учебный предмет "Первая помощь при дорожно-транспортном происшествии".</w:t>
      </w: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5</w:t>
      </w:r>
    </w:p>
    <w:p w:rsidR="000D1B47" w:rsidRDefault="000D1B47" w:rsidP="000D1B4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0D1B47" w:rsidTr="00A479C1">
        <w:trPr>
          <w:jc w:val="center"/>
        </w:trPr>
        <w:tc>
          <w:tcPr>
            <w:tcW w:w="549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0D1B47" w:rsidTr="00A479C1">
        <w:trPr>
          <w:jc w:val="center"/>
        </w:trPr>
        <w:tc>
          <w:tcPr>
            <w:tcW w:w="549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0D1B47" w:rsidTr="00A479C1">
        <w:trPr>
          <w:jc w:val="center"/>
        </w:trPr>
        <w:tc>
          <w:tcPr>
            <w:tcW w:w="549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Организационно-правовые аспекты оказания первой помощи</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отсутствии сознания, остановке дыхания и кровообращения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наружных кровотечениях и травмах</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прочих состояниях</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bl>
    <w:p w:rsidR="000D1B47" w:rsidRDefault="000D1B47" w:rsidP="000D1B4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нормативная 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для оказания первой помощи пострадавшим в дорожно-транспортных происшествиях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ДТП.</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ДТП; способы проверки сознания, дыхания, кровообращения у пострадавшего в ДТП; особенности сердечно-легочной реанимации (СЛР) у пострадавших в ДТП; современный алгоритм проведения сердечно-легочной реанимации; техника проведения давления руками на грудину пострадавшего и искусственного дыхания;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 оценка обстановки на месте ДТП;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Оказание первой помощи при наружных кровотечениях и травмах: цель и порядок выполнения обзорного осмотра пострадавшего в ДТП; наиболее часто встречающиеся повреждения при ДТП; особенности состояний пострадавшего в ДТП,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ДТП;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Практическое занятие: отработка проведения обзорного осмотра пострадавшего в ДТП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Оказание первой помощи при прочих состояниях: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ДТП,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ДТП;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 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ДТП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C16430" w:rsidRDefault="00C16430"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C16430" w:rsidRDefault="00C16430"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C16430" w:rsidRDefault="00C16430"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C16430" w:rsidRDefault="00C16430"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C16430" w:rsidRDefault="00C16430"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421938" w:rsidRDefault="00421938" w:rsidP="00421938">
      <w:pPr>
        <w:widowControl w:val="0"/>
        <w:autoSpaceDE w:val="0"/>
        <w:autoSpaceDN w:val="0"/>
        <w:adjustRightInd w:val="0"/>
        <w:spacing w:after="150" w:line="240" w:lineRule="auto"/>
        <w:rPr>
          <w:rFonts w:ascii="Times New Roman" w:hAnsi="Times New Roman" w:cs="Times New Roman"/>
          <w:b/>
          <w:bCs/>
          <w:sz w:val="32"/>
          <w:szCs w:val="32"/>
        </w:rPr>
      </w:pPr>
    </w:p>
    <w:p w:rsidR="000D1B47" w:rsidRDefault="000D1B47" w:rsidP="0042193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 xml:space="preserve">3.2. Специальный цикл </w:t>
      </w:r>
      <w:r w:rsidR="00586DA5">
        <w:rPr>
          <w:rFonts w:ascii="Times New Roman" w:hAnsi="Times New Roman" w:cs="Times New Roman"/>
          <w:b/>
          <w:bCs/>
          <w:sz w:val="32"/>
          <w:szCs w:val="32"/>
        </w:rPr>
        <w:t>Образовательной</w:t>
      </w:r>
      <w:r>
        <w:rPr>
          <w:rFonts w:ascii="Times New Roman" w:hAnsi="Times New Roman" w:cs="Times New Roman"/>
          <w:b/>
          <w:bCs/>
          <w:sz w:val="32"/>
          <w:szCs w:val="32"/>
        </w:rPr>
        <w:t xml:space="preserve"> программы.</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 Учебный предмет "Устройство и техническое обслуживание транспортных средств категории "C" как объектов управления".</w:t>
      </w: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6</w:t>
      </w:r>
    </w:p>
    <w:p w:rsidR="000D1B47" w:rsidRDefault="000D1B47" w:rsidP="000D1B4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0D1B47" w:rsidTr="00A479C1">
        <w:trPr>
          <w:jc w:val="center"/>
        </w:trPr>
        <w:tc>
          <w:tcPr>
            <w:tcW w:w="549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0D1B47" w:rsidTr="00A479C1">
        <w:trPr>
          <w:jc w:val="center"/>
        </w:trPr>
        <w:tc>
          <w:tcPr>
            <w:tcW w:w="549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0D1B47" w:rsidTr="00A479C1">
        <w:trPr>
          <w:jc w:val="center"/>
        </w:trPr>
        <w:tc>
          <w:tcPr>
            <w:tcW w:w="549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0D1B47" w:rsidTr="00A479C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транспортных средств</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транспортных средств категории "C"</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bookmarkStart w:id="0" w:name="_GoBack"/>
            <w:r>
              <w:rPr>
                <w:rFonts w:ascii="Times New Roman" w:hAnsi="Times New Roman" w:cs="Times New Roman"/>
                <w:sz w:val="24"/>
                <w:szCs w:val="24"/>
              </w:rPr>
              <w:t>Рабоч</w:t>
            </w:r>
            <w:bookmarkEnd w:id="0"/>
            <w:r>
              <w:rPr>
                <w:rFonts w:ascii="Times New Roman" w:hAnsi="Times New Roman" w:cs="Times New Roman"/>
                <w:sz w:val="24"/>
                <w:szCs w:val="24"/>
              </w:rPr>
              <w:t>ее место водителя, системы пассивной безопасности</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работа двигателя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трансмиссии</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Назначение и состав ходовой части</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тормозных систем</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системы рулевого управления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Электронные системы помощи водителю</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Источники и потребители электрической энергии</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прицепов</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Техническое обслуживание</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Система технического обслуживания</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Устранение неисправностей</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bl>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3.2.1.1. Устройство транспортных средств.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транспортных средств категории "C": назначение и общее устройство транспортных средств категории "C";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"C"; особенности устройства и эксплуатации электромобилей.</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и работа двигателя: разновидности двигателей, применяемых в автомобилестроении; двигатели внутреннего сгорания;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Общее устройство трансмиссии: схемы трансмиссии транспортных средств категории "C" с различными приводами;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w:t>
      </w:r>
      <w:r>
        <w:rPr>
          <w:rFonts w:ascii="Times New Roman" w:hAnsi="Times New Roman" w:cs="Times New Roman"/>
          <w:sz w:val="24"/>
          <w:szCs w:val="24"/>
        </w:rPr>
        <w:lastRenderedPageBreak/>
        <w:t>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работа тормозного крана и тормозных механизмов; контроль давления воздуха в пневматическом приводе; общее устройство тормозной системы с пневмогидравлическим приводом; работа пневмоусилителя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Электронные системы помощи водителю: системы, улучшающие курсовую устойчивость и управляемость автомобиля; система курсовой устойчивости (ESP)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 в том числе иные автоматизированные системы вождения).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w:t>
      </w:r>
      <w:r>
        <w:rPr>
          <w:rFonts w:ascii="Times New Roman" w:hAnsi="Times New Roman" w:cs="Times New Roman"/>
          <w:sz w:val="24"/>
          <w:szCs w:val="24"/>
        </w:rPr>
        <w:lastRenderedPageBreak/>
        <w:t>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прицепов: классификация прицепов; краткие технические характеристики прицепов категории О1; общее устройство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3.2.1.2. Техническое обслуживание.</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 проводится на учебном транспортном средстве.</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C16430" w:rsidRDefault="00C16430"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C16430" w:rsidRDefault="00C16430"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C16430" w:rsidRDefault="00C16430"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C16430" w:rsidRDefault="00C16430" w:rsidP="00421938">
      <w:pPr>
        <w:widowControl w:val="0"/>
        <w:autoSpaceDE w:val="0"/>
        <w:autoSpaceDN w:val="0"/>
        <w:adjustRightInd w:val="0"/>
        <w:spacing w:after="150" w:line="240" w:lineRule="auto"/>
        <w:rPr>
          <w:rFonts w:ascii="Times New Roman" w:hAnsi="Times New Roman" w:cs="Times New Roman"/>
          <w:b/>
          <w:bCs/>
          <w:sz w:val="32"/>
          <w:szCs w:val="32"/>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3.2.2. Учебный предмет "Основы управления транспортными средствами категории "C".</w:t>
      </w: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7</w:t>
      </w:r>
    </w:p>
    <w:p w:rsidR="000D1B47" w:rsidRDefault="000D1B47" w:rsidP="000D1B4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0D1B47" w:rsidTr="00A479C1">
        <w:trPr>
          <w:jc w:val="center"/>
        </w:trPr>
        <w:tc>
          <w:tcPr>
            <w:tcW w:w="549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0D1B47" w:rsidTr="00A479C1">
        <w:trPr>
          <w:jc w:val="center"/>
        </w:trPr>
        <w:tc>
          <w:tcPr>
            <w:tcW w:w="549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0D1B47" w:rsidTr="00A479C1">
        <w:trPr>
          <w:jc w:val="center"/>
        </w:trPr>
        <w:tc>
          <w:tcPr>
            <w:tcW w:w="549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0D1B47" w:rsidTr="00A479C1">
        <w:trPr>
          <w:jc w:val="center"/>
        </w:trPr>
        <w:tc>
          <w:tcPr>
            <w:tcW w:w="549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Приемы управления транспортным средством</w:t>
            </w:r>
          </w:p>
        </w:tc>
        <w:tc>
          <w:tcPr>
            <w:tcW w:w="81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штатных ситуациях</w:t>
            </w:r>
          </w:p>
        </w:tc>
        <w:tc>
          <w:tcPr>
            <w:tcW w:w="81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549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нештатных ситуациях</w:t>
            </w:r>
          </w:p>
        </w:tc>
        <w:tc>
          <w:tcPr>
            <w:tcW w:w="81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bl>
    <w:p w:rsidR="000D1B47" w:rsidRDefault="000D1B47" w:rsidP="000D1B4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w:t>
      </w:r>
      <w:r>
        <w:rPr>
          <w:rFonts w:ascii="Times New Roman" w:hAnsi="Times New Roman" w:cs="Times New Roman"/>
          <w:sz w:val="24"/>
          <w:szCs w:val="24"/>
        </w:rPr>
        <w:lastRenderedPageBreak/>
        <w:t>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3.2.3. Учебный предмет "Вождение транспортных средств категории "C" (для транспортных средств с механической трансмиссией).</w:t>
      </w: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8</w:t>
      </w:r>
    </w:p>
    <w:p w:rsidR="000D1B47" w:rsidRDefault="000D1B47" w:rsidP="000D1B4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7200"/>
        <w:gridCol w:w="1800"/>
      </w:tblGrid>
      <w:tr w:rsidR="000D1B47" w:rsidTr="00A479C1">
        <w:trPr>
          <w:jc w:val="center"/>
        </w:trPr>
        <w:tc>
          <w:tcPr>
            <w:tcW w:w="72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18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 практического обучения</w:t>
            </w:r>
          </w:p>
        </w:tc>
      </w:tr>
      <w:tr w:rsidR="000D1B47" w:rsidTr="00A479C1">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tc>
      </w:tr>
      <w:tr w:rsidR="000D1B47" w:rsidTr="00A479C1">
        <w:trPr>
          <w:jc w:val="center"/>
        </w:trPr>
        <w:tc>
          <w:tcPr>
            <w:tcW w:w="72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действия органами управления</w:t>
            </w:r>
          </w:p>
        </w:tc>
        <w:tc>
          <w:tcPr>
            <w:tcW w:w="18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72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Пуск двигателя, начало движения, переключение передач в восходящем порядке, переключение передач в нисходящем порядке, </w:t>
            </w:r>
            <w:r>
              <w:rPr>
                <w:rFonts w:ascii="Times New Roman" w:hAnsi="Times New Roman" w:cs="Times New Roman"/>
                <w:sz w:val="24"/>
                <w:szCs w:val="24"/>
              </w:rPr>
              <w:lastRenderedPageBreak/>
              <w:t>остановка, выключение двигателя</w:t>
            </w:r>
          </w:p>
        </w:tc>
        <w:tc>
          <w:tcPr>
            <w:tcW w:w="18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r>
      <w:tr w:rsidR="000D1B47" w:rsidTr="00A479C1">
        <w:trPr>
          <w:jc w:val="center"/>
        </w:trPr>
        <w:tc>
          <w:tcPr>
            <w:tcW w:w="72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Начало движения, движение по кольцевому маршруту, остановка в заданном месте с применением различных способов торможения</w:t>
            </w:r>
          </w:p>
        </w:tc>
        <w:tc>
          <w:tcPr>
            <w:tcW w:w="18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0D1B47" w:rsidTr="00A479C1">
        <w:trPr>
          <w:jc w:val="center"/>
        </w:trPr>
        <w:tc>
          <w:tcPr>
            <w:tcW w:w="72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18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0D1B47" w:rsidTr="00A479C1">
        <w:trPr>
          <w:jc w:val="center"/>
        </w:trPr>
        <w:tc>
          <w:tcPr>
            <w:tcW w:w="72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задним ходом</w:t>
            </w:r>
          </w:p>
        </w:tc>
        <w:tc>
          <w:tcPr>
            <w:tcW w:w="18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72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w:t>
            </w:r>
          </w:p>
        </w:tc>
        <w:tc>
          <w:tcPr>
            <w:tcW w:w="18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0D1B47" w:rsidTr="00A479C1">
        <w:trPr>
          <w:jc w:val="center"/>
        </w:trPr>
        <w:tc>
          <w:tcPr>
            <w:tcW w:w="72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с прицепом</w:t>
            </w:r>
          </w:p>
        </w:tc>
        <w:tc>
          <w:tcPr>
            <w:tcW w:w="18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72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8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w:t>
            </w:r>
          </w:p>
        </w:tc>
      </w:tr>
      <w:tr w:rsidR="000D1B47" w:rsidTr="00A479C1">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вождению в условиях дорожного движения</w:t>
            </w:r>
          </w:p>
        </w:tc>
      </w:tr>
      <w:tr w:rsidR="000D1B47" w:rsidTr="00A479C1">
        <w:trPr>
          <w:jc w:val="center"/>
        </w:trPr>
        <w:tc>
          <w:tcPr>
            <w:tcW w:w="72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Вождение по учебным маршрутам</w:t>
            </w:r>
          </w:p>
        </w:tc>
        <w:tc>
          <w:tcPr>
            <w:tcW w:w="18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w:t>
            </w:r>
          </w:p>
        </w:tc>
      </w:tr>
      <w:tr w:rsidR="000D1B47" w:rsidTr="00A479C1">
        <w:trPr>
          <w:jc w:val="center"/>
        </w:trPr>
        <w:tc>
          <w:tcPr>
            <w:tcW w:w="72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8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w:t>
            </w:r>
          </w:p>
        </w:tc>
      </w:tr>
      <w:tr w:rsidR="000D1B47" w:rsidTr="00A479C1">
        <w:trPr>
          <w:jc w:val="center"/>
        </w:trPr>
        <w:tc>
          <w:tcPr>
            <w:tcW w:w="72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8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w:t>
            </w:r>
          </w:p>
        </w:tc>
      </w:tr>
    </w:tbl>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3.2.3.1. Первоначальное обучение вождению.</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w:t>
      </w:r>
      <w:r>
        <w:rPr>
          <w:rFonts w:ascii="Times New Roman" w:hAnsi="Times New Roman" w:cs="Times New Roman"/>
          <w:sz w:val="24"/>
          <w:szCs w:val="24"/>
        </w:rPr>
        <w:lastRenderedPageBreak/>
        <w:t>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3.2.3.2. Обучение вождению в условиях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w:t>
      </w:r>
      <w:r>
        <w:rPr>
          <w:rFonts w:ascii="Times New Roman" w:hAnsi="Times New Roman" w:cs="Times New Roman"/>
          <w:sz w:val="24"/>
          <w:szCs w:val="24"/>
        </w:rPr>
        <w:lastRenderedPageBreak/>
        <w:t>транспортном потоке по автомагистрали (при наличии).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обучения вождению в условиях дорожного движения </w:t>
      </w:r>
      <w:r w:rsidR="002725EF">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 утверждаются маршруты, содержащие соответствующие участки дорог.</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3.2.4. Учебный предмет "Вождение транспортных средств категории "C" (для транспортных средств с автоматической трансмиссией).</w:t>
      </w: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9</w:t>
      </w:r>
    </w:p>
    <w:p w:rsidR="000D1B47" w:rsidRDefault="000D1B47" w:rsidP="000D1B4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7290"/>
        <w:gridCol w:w="1710"/>
      </w:tblGrid>
      <w:tr w:rsidR="000D1B47" w:rsidTr="00A479C1">
        <w:trPr>
          <w:jc w:val="center"/>
        </w:trPr>
        <w:tc>
          <w:tcPr>
            <w:tcW w:w="72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17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 практического обучения</w:t>
            </w:r>
          </w:p>
        </w:tc>
      </w:tr>
      <w:tr w:rsidR="000D1B47" w:rsidTr="00A479C1">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tc>
      </w:tr>
      <w:tr w:rsidR="000D1B47" w:rsidTr="00A479C1">
        <w:trPr>
          <w:jc w:val="center"/>
        </w:trPr>
        <w:tc>
          <w:tcPr>
            <w:tcW w:w="72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17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72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7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0D1B47" w:rsidTr="00A479C1">
        <w:trPr>
          <w:jc w:val="center"/>
        </w:trPr>
        <w:tc>
          <w:tcPr>
            <w:tcW w:w="72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17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0D1B47" w:rsidTr="00A479C1">
        <w:trPr>
          <w:jc w:val="center"/>
        </w:trPr>
        <w:tc>
          <w:tcPr>
            <w:tcW w:w="72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задним ходом</w:t>
            </w:r>
          </w:p>
        </w:tc>
        <w:tc>
          <w:tcPr>
            <w:tcW w:w="17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72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w:t>
            </w:r>
          </w:p>
        </w:tc>
        <w:tc>
          <w:tcPr>
            <w:tcW w:w="17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0D1B47" w:rsidTr="00A479C1">
        <w:trPr>
          <w:jc w:val="center"/>
        </w:trPr>
        <w:tc>
          <w:tcPr>
            <w:tcW w:w="72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с прицепом</w:t>
            </w:r>
          </w:p>
        </w:tc>
        <w:tc>
          <w:tcPr>
            <w:tcW w:w="17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72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w:t>
            </w:r>
          </w:p>
        </w:tc>
      </w:tr>
      <w:tr w:rsidR="000D1B47" w:rsidTr="00A479C1">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вождению в условиях дорожного движения</w:t>
            </w:r>
          </w:p>
        </w:tc>
      </w:tr>
      <w:tr w:rsidR="000D1B47" w:rsidTr="00A479C1">
        <w:trPr>
          <w:jc w:val="center"/>
        </w:trPr>
        <w:tc>
          <w:tcPr>
            <w:tcW w:w="72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Вождение по учебным маршрутам</w:t>
            </w:r>
          </w:p>
        </w:tc>
        <w:tc>
          <w:tcPr>
            <w:tcW w:w="17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w:t>
            </w:r>
          </w:p>
        </w:tc>
      </w:tr>
      <w:tr w:rsidR="000D1B47" w:rsidTr="00A479C1">
        <w:trPr>
          <w:jc w:val="center"/>
        </w:trPr>
        <w:tc>
          <w:tcPr>
            <w:tcW w:w="72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w:t>
            </w:r>
          </w:p>
        </w:tc>
      </w:tr>
      <w:tr w:rsidR="000D1B47" w:rsidTr="00A479C1">
        <w:trPr>
          <w:jc w:val="center"/>
        </w:trPr>
        <w:tc>
          <w:tcPr>
            <w:tcW w:w="72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7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w:t>
            </w:r>
          </w:p>
        </w:tc>
      </w:tr>
    </w:tbl>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3.2.4.1. Первоначальное обучение вождению.</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w:t>
      </w:r>
      <w:r>
        <w:rPr>
          <w:rFonts w:ascii="Times New Roman" w:hAnsi="Times New Roman" w:cs="Times New Roman"/>
          <w:sz w:val="24"/>
          <w:szCs w:val="24"/>
        </w:rPr>
        <w:lastRenderedPageBreak/>
        <w:t>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3.2.4.2. Обучение вождению в условиях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обучения вождению в условиях дорожного движения </w:t>
      </w:r>
      <w:r w:rsidR="002725EF">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 утверждаются маршруты, содержащие соответствующие участки дорог.</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3.3. Профессиональный цикл </w:t>
      </w:r>
      <w:r w:rsidR="00586DA5">
        <w:rPr>
          <w:rFonts w:ascii="Times New Roman" w:hAnsi="Times New Roman" w:cs="Times New Roman"/>
          <w:b/>
          <w:bCs/>
          <w:sz w:val="32"/>
          <w:szCs w:val="32"/>
        </w:rPr>
        <w:t>Образовательной</w:t>
      </w:r>
      <w:r>
        <w:rPr>
          <w:rFonts w:ascii="Times New Roman" w:hAnsi="Times New Roman" w:cs="Times New Roman"/>
          <w:b/>
          <w:bCs/>
          <w:sz w:val="32"/>
          <w:szCs w:val="32"/>
        </w:rPr>
        <w:t xml:space="preserve"> программы.</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3.3.1. Учебный предмет "Организация и выполнение грузовых перевозок автомобильным транспортом".</w:t>
      </w: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10</w:t>
      </w:r>
    </w:p>
    <w:p w:rsidR="000D1B47" w:rsidRDefault="000D1B47" w:rsidP="000D1B4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0D1B47" w:rsidTr="00A479C1">
        <w:trPr>
          <w:jc w:val="center"/>
        </w:trPr>
        <w:tc>
          <w:tcPr>
            <w:tcW w:w="549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0D1B47" w:rsidTr="00A479C1">
        <w:trPr>
          <w:jc w:val="center"/>
        </w:trPr>
        <w:tc>
          <w:tcPr>
            <w:tcW w:w="549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0D1B47" w:rsidTr="00A479C1">
        <w:trPr>
          <w:jc w:val="center"/>
        </w:trPr>
        <w:tc>
          <w:tcPr>
            <w:tcW w:w="549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0D1B47" w:rsidTr="00A479C1">
        <w:trPr>
          <w:jc w:val="center"/>
        </w:trPr>
        <w:tc>
          <w:tcPr>
            <w:tcW w:w="549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Нормативные правовые акты, определяющие порядок перевозки грузов автомобильным транспортом</w:t>
            </w:r>
          </w:p>
        </w:tc>
        <w:tc>
          <w:tcPr>
            <w:tcW w:w="81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Основные показатели работы грузовых автомобилей</w:t>
            </w:r>
          </w:p>
        </w:tc>
        <w:tc>
          <w:tcPr>
            <w:tcW w:w="81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грузовых перевозок</w:t>
            </w:r>
          </w:p>
        </w:tc>
        <w:tc>
          <w:tcPr>
            <w:tcW w:w="81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Диспетчерское руководство работой подвижного состава</w:t>
            </w:r>
          </w:p>
        </w:tc>
        <w:tc>
          <w:tcPr>
            <w:tcW w:w="81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D1B47" w:rsidTr="00A479C1">
        <w:trPr>
          <w:jc w:val="center"/>
        </w:trPr>
        <w:tc>
          <w:tcPr>
            <w:tcW w:w="549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Применение тахографов</w:t>
            </w:r>
          </w:p>
        </w:tc>
        <w:tc>
          <w:tcPr>
            <w:tcW w:w="81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D1B47" w:rsidTr="00A479C1">
        <w:trPr>
          <w:jc w:val="center"/>
        </w:trPr>
        <w:tc>
          <w:tcPr>
            <w:tcW w:w="549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35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bl>
    <w:p w:rsidR="000D1B47" w:rsidRDefault="000D1B47" w:rsidP="000D1B4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правила по охране труда в процессе эксплуатации транспортного средства и </w:t>
      </w:r>
      <w:r>
        <w:rPr>
          <w:rFonts w:ascii="Times New Roman" w:hAnsi="Times New Roman" w:cs="Times New Roman"/>
          <w:sz w:val="24"/>
          <w:szCs w:val="24"/>
        </w:rPr>
        <w:lastRenderedPageBreak/>
        <w:t>обращении с эксплуатационными материалами; основы трудового законодательства Российской Федерации, нормативные правовые акты, регулирующие режим труда и отдыха водителей; формы и порядок заполнения транспортной накладной и заказа-наряда на предоставление транспортного средства.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233332" w:rsidRDefault="00233332"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233332" w:rsidRDefault="00233332"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233332" w:rsidRDefault="00233332"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513CC4" w:rsidRDefault="000D1B47" w:rsidP="000D1B47">
      <w:pPr>
        <w:widowControl w:val="0"/>
        <w:autoSpaceDE w:val="0"/>
        <w:autoSpaceDN w:val="0"/>
        <w:adjustRightInd w:val="0"/>
        <w:spacing w:after="150" w:line="24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IV. Планируемые результаты освоения </w:t>
      </w:r>
    </w:p>
    <w:p w:rsidR="000D1B47" w:rsidRDefault="00513CC4"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Образовательной</w:t>
      </w:r>
      <w:r w:rsidR="000D1B47">
        <w:rPr>
          <w:rFonts w:ascii="Times New Roman" w:hAnsi="Times New Roman" w:cs="Times New Roman"/>
          <w:b/>
          <w:bCs/>
          <w:sz w:val="32"/>
          <w:szCs w:val="32"/>
        </w:rPr>
        <w:t xml:space="preserve"> программы</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результате освоения образовательной программы обучающиеся должны знать:</w:t>
      </w:r>
    </w:p>
    <w:p w:rsidR="000D1B47" w:rsidRDefault="00582BEF" w:rsidP="000D1B47">
      <w:pPr>
        <w:widowControl w:val="0"/>
        <w:autoSpaceDE w:val="0"/>
        <w:autoSpaceDN w:val="0"/>
        <w:adjustRightInd w:val="0"/>
        <w:spacing w:after="150" w:line="240" w:lineRule="auto"/>
        <w:jc w:val="both"/>
        <w:rPr>
          <w:rFonts w:ascii="Times New Roman" w:hAnsi="Times New Roman" w:cs="Times New Roman"/>
          <w:sz w:val="24"/>
          <w:szCs w:val="24"/>
        </w:rPr>
      </w:pPr>
      <w:hyperlink r:id="rId18" w:anchor="l12" w:history="1">
        <w:r w:rsidR="000D1B47">
          <w:rPr>
            <w:rFonts w:ascii="Times New Roman" w:hAnsi="Times New Roman" w:cs="Times New Roman"/>
            <w:sz w:val="24"/>
            <w:szCs w:val="24"/>
            <w:u w:val="single"/>
          </w:rPr>
          <w:t>Правила</w:t>
        </w:r>
      </w:hyperlink>
      <w:r w:rsidR="000D1B47">
        <w:rPr>
          <w:rFonts w:ascii="Times New Roman" w:hAnsi="Times New Roman" w:cs="Times New Roman"/>
          <w:sz w:val="24"/>
          <w:szCs w:val="24"/>
        </w:rPr>
        <w:t xml:space="preserve">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 и перевозок грузов;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в области обеспечения безопасности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обязательного страхования гражданской ответственности владельцев транспортных средств;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безопасного управления транспортными средствами;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цели и задачи управления системами "водитель - автомобиль - дорога" и "водитель - автомобиль";</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режимы движения с учетом дорожных условий, в том числе особенностей дорожного покрытия;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влияние конструктивных характеристик автомобиля на работоспособность и психофизиологическое состояние водителей;</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наблюдения за дорожной обстановкой;</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способы контроля безопасной дистанции и бокового интервала;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последовательность действий при вызове аварийных и спасательных служб;</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обеспечения безопасности наиболее уязвимых участников дорожного движения: пешеходов, велосипедистов;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обеспечения детской пассажирской безопасности;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последствия, связанные с нарушением </w:t>
      </w:r>
      <w:hyperlink r:id="rId19"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водителями транспортных средств;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использования тахографов;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признаки неисправностей, возникающих в пути;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меры ответственности за нарушение </w:t>
      </w:r>
      <w:hyperlink r:id="rId20"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влияние погодно-климатических и дорожных условий на безопасность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по охране труда в процессе эксплуатации транспортного средства и обращении с эксплуатационными материалами;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трудового законодательства Российской Федерации, нормативные правовые акты, регулирующие режим труда и отдыха водителей;</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установленные заводом-изготовителем периодичности технического обслуживания и ремонта;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инструкции по использованию установленного на транспортном средстве оборудования и приборов;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погрузки, разгрузки, размещения и крепления грузовых мест, багажа в кузове автомобиля, опасность и последствия перемещения груза;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правовые аспекты (права, обязанности и ответственность) оказания первой помощи;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оказания первой помощи;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результате освоения образовательной программы обучающиеся должны уметь:</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безопасно и эффективно управлять транспортным средством в различных условиях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соблюдать </w:t>
      </w:r>
      <w:hyperlink r:id="rId21" w:anchor="l12"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управлять своим эмоциональным состоянием;</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конструктивно разрешать противоречия и конфликты, возникающие в дорожном движении;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выполнять ежедневное техническое обслуживание транспортного средства;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проверять техническое состояние транспортного средства;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устранять мелкие неисправности в процессе эксплуатации транспортного средства, не требующие разборки узлов и агрегатов;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выбирать безопасные скорость, дистанцию и интервал в различных условиях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зеркала заднего вида при движении и маневрировании;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прогнозировать возникновение опасных дорожно-транспортных ситуаций в процессе управления и совершать действия по их предотвращению;</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средства тушения пожара;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установленное на транспортном средстве оборудование и приборы;</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заполнять документацию, связанную со спецификой эксплуатации транспортного </w:t>
      </w:r>
      <w:r>
        <w:rPr>
          <w:rFonts w:ascii="Times New Roman" w:hAnsi="Times New Roman" w:cs="Times New Roman"/>
          <w:sz w:val="24"/>
          <w:szCs w:val="24"/>
        </w:rPr>
        <w:lastRenderedPageBreak/>
        <w:t>средства;</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различные типы тахографов;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выполнять мероприятия по оказанию первой помощи пострадавшим в дорожно-транспортном происшествии;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свои навыки управления транспортным средством.</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C16430" w:rsidRDefault="00C16430"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V. Условия реализации </w:t>
      </w:r>
      <w:r w:rsidR="00513CC4">
        <w:rPr>
          <w:rFonts w:ascii="Times New Roman" w:hAnsi="Times New Roman" w:cs="Times New Roman"/>
          <w:b/>
          <w:bCs/>
          <w:sz w:val="32"/>
          <w:szCs w:val="32"/>
        </w:rPr>
        <w:t>Образовательной</w:t>
      </w:r>
      <w:r>
        <w:rPr>
          <w:rFonts w:ascii="Times New Roman" w:hAnsi="Times New Roman" w:cs="Times New Roman"/>
          <w:b/>
          <w:bCs/>
          <w:sz w:val="32"/>
          <w:szCs w:val="32"/>
        </w:rPr>
        <w:t xml:space="preserve"> программы</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w:t>
      </w:r>
      <w:r w:rsidR="002725EF">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 проводит тестирование обучающихся с помощью соответствующих специалистов или с использованием аппаратно-программного комплекса тестирования и развития психофизиологических качеств водителя (далее - АПК).</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Необходимость применения АПК определяется </w:t>
      </w:r>
      <w:r w:rsidR="002725EF">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 xml:space="preserve"> самостоятельно.</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Обучение проводится с использованием учебно-материальной базы, соответствующей требованиям, установленным </w:t>
      </w:r>
      <w:hyperlink r:id="rId22" w:anchor="l84"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статьи 16 и </w:t>
      </w:r>
      <w:hyperlink r:id="rId23" w:anchor="l903"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статьи 20 Федерального закона N 196-ФЗ (Собрание законодательства Российской Федерации, 1995, N 50, ст. 4873, 2021, N 27, ст. 5159) и </w:t>
      </w:r>
      <w:hyperlink r:id="rId24" w:anchor="l134" w:history="1">
        <w:r>
          <w:rPr>
            <w:rFonts w:ascii="Times New Roman" w:hAnsi="Times New Roman" w:cs="Times New Roman"/>
            <w:sz w:val="24"/>
            <w:szCs w:val="24"/>
            <w:u w:val="single"/>
          </w:rPr>
          <w:t>подпунктом "б"</w:t>
        </w:r>
      </w:hyperlink>
      <w:r>
        <w:rPr>
          <w:rFonts w:ascii="Times New Roman" w:hAnsi="Times New Roman" w:cs="Times New Roman"/>
          <w:sz w:val="24"/>
          <w:szCs w:val="24"/>
        </w:rPr>
        <w:t xml:space="preserve"> пункта 11 Положения о Государственной инспекции безопасности дорожного движения Министерства внутренних дел Российской Федерации, утвержденного Указом Президента Российской Федерации от 15 июня 1998 г. N 711 "О дополнительных мерах по обеспечению безопасности дорожного движения" (Собрание законодательства Российской Федерации, 1998, N 25, ст. 2897; 2018, N 38, ст. 5835).</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Теоретическое обучение проводится в оборудованных учебных кабинетах.</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Наполняемость учебной группы не должна превышать 30 человек.</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Расчетная формула для определения общего числа учебных кабинетов для теоретического обучения:</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257300" cy="647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1257300" cy="64770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где:</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 - число необходимых помещений;</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2900" cy="3429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342900" cy="34290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расчетное учебное время полного курса теоретического обучения на одну группу в часах;</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 - общее число групп;</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0,75 - постоянный коэффициент (загрузка учебного кабинета принимается равной 75%);</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2900" cy="3429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srcRect/>
                    <a:stretch>
                      <a:fillRect/>
                    </a:stretch>
                  </pic:blipFill>
                  <pic:spPr bwMode="auto">
                    <a:xfrm>
                      <a:off x="0" y="0"/>
                      <a:ext cx="342900" cy="34290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фонд времени использования помещения в часах.</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 транспортных средств должно проводиться на закрытых площадках или автодромах.</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Обучение практическому вождению в условиях дорожного движения проводится на учебных маршрутах, утверждаемых </w:t>
      </w:r>
      <w:r w:rsidR="002725EF">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w:t>
      </w:r>
      <w:hyperlink r:id="rId28" w:anchor="l68" w:history="1">
        <w:r>
          <w:rPr>
            <w:rFonts w:ascii="Times New Roman" w:hAnsi="Times New Roman" w:cs="Times New Roman"/>
            <w:sz w:val="24"/>
            <w:szCs w:val="24"/>
            <w:u w:val="single"/>
          </w:rPr>
          <w:t>пункте 3.1</w:t>
        </w:r>
      </w:hyperlink>
      <w:r>
        <w:rPr>
          <w:rFonts w:ascii="Times New Roman" w:hAnsi="Times New Roman" w:cs="Times New Roman"/>
          <w:sz w:val="24"/>
          <w:szCs w:val="24"/>
        </w:rPr>
        <w:t xml:space="preserve">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5.4 </w:t>
      </w:r>
      <w:r w:rsidR="00586DA5">
        <w:rPr>
          <w:rFonts w:ascii="Times New Roman" w:hAnsi="Times New Roman" w:cs="Times New Roman"/>
          <w:sz w:val="24"/>
          <w:szCs w:val="24"/>
        </w:rPr>
        <w:t>Образовательные</w:t>
      </w:r>
      <w:r w:rsidR="009B2924">
        <w:rPr>
          <w:rFonts w:ascii="Times New Roman" w:hAnsi="Times New Roman" w:cs="Times New Roman"/>
          <w:sz w:val="24"/>
          <w:szCs w:val="24"/>
        </w:rPr>
        <w:t xml:space="preserve"> </w:t>
      </w:r>
      <w:r>
        <w:rPr>
          <w:rFonts w:ascii="Times New Roman" w:hAnsi="Times New Roman" w:cs="Times New Roman"/>
          <w:sz w:val="24"/>
          <w:szCs w:val="24"/>
        </w:rPr>
        <w:t>программы.</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 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Преподаватели по программам профессионального обучения должны удовлетворять требованиям приказа Министерства здравоохранения и социального развития Российской Федерации </w:t>
      </w:r>
      <w:hyperlink r:id="rId29" w:anchor="l0" w:history="1">
        <w:r>
          <w:rPr>
            <w:rFonts w:ascii="Times New Roman" w:hAnsi="Times New Roman" w:cs="Times New Roman"/>
            <w:sz w:val="24"/>
            <w:szCs w:val="24"/>
            <w:u w:val="single"/>
          </w:rPr>
          <w:t>от 26 августа 2010 г. N 761н</w:t>
        </w:r>
      </w:hyperlink>
      <w:r>
        <w:rPr>
          <w:rFonts w:ascii="Times New Roman" w:hAnsi="Times New Roman" w:cs="Times New Roman"/>
          <w:sz w:val="24"/>
          <w:szCs w:val="24"/>
        </w:rPr>
        <w:t xml:space="preserve"> "Об утверждении Единого квалификационного </w:t>
      </w:r>
      <w:r>
        <w:rPr>
          <w:rFonts w:ascii="Times New Roman" w:hAnsi="Times New Roman" w:cs="Times New Roman"/>
          <w:sz w:val="24"/>
          <w:szCs w:val="24"/>
        </w:rPr>
        <w:lastRenderedPageBreak/>
        <w:t>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Мастер производственного обучения должен удовлетворять требованиям профессионального </w:t>
      </w:r>
      <w:hyperlink r:id="rId30" w:anchor="l14" w:history="1">
        <w:r>
          <w:rPr>
            <w:rFonts w:ascii="Times New Roman" w:hAnsi="Times New Roman" w:cs="Times New Roman"/>
            <w:sz w:val="24"/>
            <w:szCs w:val="24"/>
            <w:u w:val="single"/>
          </w:rPr>
          <w:t>стандарта</w:t>
        </w:r>
      </w:hyperlink>
      <w:r>
        <w:rPr>
          <w:rFonts w:ascii="Times New Roman" w:hAnsi="Times New Roman" w:cs="Times New Roman"/>
          <w:sz w:val="24"/>
          <w:szCs w:val="24"/>
        </w:rP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 Информационно-методические условия реализации образовательной программы включают:</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учебный план;</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w:t>
      </w:r>
    </w:p>
    <w:p w:rsidR="000D1B47" w:rsidRDefault="00586DA5"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образовательные</w:t>
      </w:r>
      <w:r w:rsidR="000D1B47">
        <w:rPr>
          <w:rFonts w:ascii="Times New Roman" w:hAnsi="Times New Roman" w:cs="Times New Roman"/>
          <w:sz w:val="24"/>
          <w:szCs w:val="24"/>
        </w:rPr>
        <w:t xml:space="preserve"> программы учебных предметов;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материалы и разработки;</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расписание занятий.</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 Материально-технические условия реализации образовательной программы. 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монотоноустойчивость).</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должен обеспечивать защиту персональных данных.</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w:t>
      </w:r>
      <w:r>
        <w:rPr>
          <w:rFonts w:ascii="Times New Roman" w:hAnsi="Times New Roman" w:cs="Times New Roman"/>
          <w:sz w:val="24"/>
          <w:szCs w:val="24"/>
        </w:rPr>
        <w:lastRenderedPageBreak/>
        <w:t>контрольно-измерительными приборами; отработку приемов управления транспортным средством.</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Учебные транспортные средства категории "C" должны быть представлены механическими транспортными средствами и прицепами (не менее одного), разрешенная максимальная масса которых не превышает 750 кг,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соответствии с </w:t>
      </w:r>
      <w:hyperlink r:id="rId31" w:anchor="l3034"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2014, N 14, ст. 1625) (далее - Основные положения).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 количества необходимых механических транспортных средств осуществляется по формуле:</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295400" cy="6477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a:off x="0" y="0"/>
                      <a:ext cx="1295400" cy="64770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где </w:t>
      </w:r>
      <w:r>
        <w:rPr>
          <w:rFonts w:ascii="Times New Roman" w:hAnsi="Times New Roman" w:cs="Times New Roman"/>
          <w:noProof/>
          <w:sz w:val="24"/>
          <w:szCs w:val="24"/>
        </w:rPr>
        <w:drawing>
          <wp:inline distT="0" distB="0" distL="0" distR="0">
            <wp:extent cx="274320" cy="22098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srcRect/>
                    <a:stretch>
                      <a:fillRect/>
                    </a:stretch>
                  </pic:blipFill>
                  <pic:spPr bwMode="auto">
                    <a:xfrm>
                      <a:off x="0" y="0"/>
                      <a:ext cx="274320" cy="22098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количество автотранспортных средств;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T - количество часов вождения в соответствии с учебным планом;</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 количество обучающихся в год;</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24,5 - среднее количество рабочих дней в месяц;</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 количество рабочих месяцев в году;</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 количество резервных учебных транспортных средств.</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Механическое транспортное средство, используемое для обучения вождению, согласно </w:t>
      </w:r>
      <w:hyperlink r:id="rId34" w:anchor="l521"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в соответствии с </w:t>
      </w:r>
      <w:hyperlink r:id="rId35" w:anchor="l524" w:history="1">
        <w:r>
          <w:rPr>
            <w:rFonts w:ascii="Times New Roman" w:hAnsi="Times New Roman" w:cs="Times New Roman"/>
            <w:sz w:val="24"/>
            <w:szCs w:val="24"/>
            <w:u w:val="single"/>
          </w:rPr>
          <w:t>пунктом 8</w:t>
        </w:r>
      </w:hyperlink>
      <w:r>
        <w:rPr>
          <w:rFonts w:ascii="Times New Roman" w:hAnsi="Times New Roman" w:cs="Times New Roman"/>
          <w:sz w:val="24"/>
          <w:szCs w:val="24"/>
        </w:rPr>
        <w:t xml:space="preserve"> Основных положений.</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6C03AE" w:rsidRDefault="006C03AE" w:rsidP="000D1B47">
      <w:pPr>
        <w:widowControl w:val="0"/>
        <w:autoSpaceDE w:val="0"/>
        <w:autoSpaceDN w:val="0"/>
        <w:adjustRightInd w:val="0"/>
        <w:spacing w:after="150" w:line="240" w:lineRule="auto"/>
        <w:jc w:val="center"/>
        <w:rPr>
          <w:rFonts w:ascii="Times New Roman" w:hAnsi="Times New Roman" w:cs="Times New Roman"/>
          <w:sz w:val="24"/>
          <w:szCs w:val="24"/>
        </w:rPr>
      </w:pPr>
    </w:p>
    <w:p w:rsidR="006C03AE" w:rsidRDefault="006C03AE" w:rsidP="00233332">
      <w:pPr>
        <w:widowControl w:val="0"/>
        <w:autoSpaceDE w:val="0"/>
        <w:autoSpaceDN w:val="0"/>
        <w:adjustRightInd w:val="0"/>
        <w:spacing w:after="15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Перечень оборудования учебного кабинета</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11</w:t>
      </w:r>
    </w:p>
    <w:p w:rsidR="000D1B47" w:rsidRDefault="000D1B47" w:rsidP="000D1B4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300"/>
        <w:gridCol w:w="1260"/>
        <w:gridCol w:w="1440"/>
      </w:tblGrid>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учебного оборудования</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6C03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D1B47" w:rsidTr="00A479C1">
        <w:trPr>
          <w:jc w:val="center"/>
        </w:trPr>
        <w:tc>
          <w:tcPr>
            <w:tcW w:w="6300" w:type="dxa"/>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 (в качестве тренажера может использоваться учебное транспортное средство)</w:t>
            </w:r>
          </w:p>
        </w:tc>
        <w:tc>
          <w:tcPr>
            <w:tcW w:w="126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vMerge w:val="restart"/>
            <w:tcBorders>
              <w:top w:val="single" w:sz="6" w:space="0" w:color="auto"/>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r w:rsidR="006C03AE">
              <w:rPr>
                <w:rFonts w:ascii="Times New Roman" w:hAnsi="Times New Roman" w:cs="Times New Roman"/>
                <w:sz w:val="24"/>
                <w:szCs w:val="24"/>
              </w:rPr>
              <w:t>*</w:t>
            </w:r>
          </w:p>
          <w:p w:rsidR="006C03AE" w:rsidRDefault="006C03AE" w:rsidP="00A479C1">
            <w:pPr>
              <w:widowControl w:val="0"/>
              <w:autoSpaceDE w:val="0"/>
              <w:autoSpaceDN w:val="0"/>
              <w:adjustRightInd w:val="0"/>
              <w:spacing w:after="0" w:line="240" w:lineRule="auto"/>
              <w:rPr>
                <w:rFonts w:ascii="Times New Roman" w:hAnsi="Times New Roman" w:cs="Times New Roman"/>
                <w:sz w:val="24"/>
                <w:szCs w:val="24"/>
              </w:rPr>
            </w:pPr>
          </w:p>
          <w:p w:rsidR="006C03AE" w:rsidRDefault="006C03AE" w:rsidP="006C03A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Учебно-наглядные пособия по устройству автомобиля</w:t>
            </w:r>
          </w:p>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(допустимо представлять в виде плаката, стенда, макета, планшета, модели, схемы, кинофильма, видеофильма, мультимедийных слайдов)</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Бензиновый (дизельный) двигатель в разрезе с навесным оборудованием и в сборе со сцеплением в разрезе, коробкой передач в разрезе</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Передняя подвеска и рулевой механизм в разрезе</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Задний мост в разрезе в сборе с тормозными механизмами и фрагментом карданной передачи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деталей кривошипно-шатунного механизма:</w:t>
            </w:r>
          </w:p>
        </w:tc>
        <w:tc>
          <w:tcPr>
            <w:tcW w:w="126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поршень в разрезе в сборе с кольцами, поршневым пальцем, шатуном и фрагментом коленчатого вала</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деталей газораспределительного механизма:</w:t>
            </w:r>
          </w:p>
        </w:tc>
        <w:tc>
          <w:tcPr>
            <w:tcW w:w="126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фрагмент распределительного вала;</w:t>
            </w:r>
          </w:p>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впускной клапан;</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выпускной клапан;</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пружины клапана;</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рычаг привода клапана;</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направляющая втулка клапана</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деталей системы охлаждения:</w:t>
            </w:r>
          </w:p>
        </w:tc>
        <w:tc>
          <w:tcPr>
            <w:tcW w:w="126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фрагмент радиатора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жидкостный насос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термостат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деталей системы смазки:</w:t>
            </w:r>
          </w:p>
        </w:tc>
        <w:tc>
          <w:tcPr>
            <w:tcW w:w="126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масляный насос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масляный фильтр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деталей системы питания:</w:t>
            </w:r>
          </w:p>
        </w:tc>
        <w:tc>
          <w:tcPr>
            <w:tcW w:w="126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бензинового двигателя:</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бензонасос (электробензонасос)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топливный фильтр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форсунка (инжектор)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фильтрующий элемент воздухоочистителя;</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 дизельного двигателя:</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топливный насос высокого давления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топливоподкачивающий насос низкого давления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форсунка (инжектор)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фильтр тонкой очистки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деталей системы зажигания:</w:t>
            </w:r>
          </w:p>
        </w:tc>
        <w:tc>
          <w:tcPr>
            <w:tcW w:w="126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катушка зажигания;</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датчик-распределитель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модуль зажигания;</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свеча зажигания;</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провода высокого напряжения с наконечниками</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деталей электрооборудования:</w:t>
            </w:r>
          </w:p>
        </w:tc>
        <w:tc>
          <w:tcPr>
            <w:tcW w:w="126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фрагмент аккумуляторной батареи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генератор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стартер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комплект ламп освещения;</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комплект предохранителей</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деталей передней подвески:</w:t>
            </w:r>
          </w:p>
        </w:tc>
        <w:tc>
          <w:tcPr>
            <w:tcW w:w="126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гидравлический амортизатор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деталей рулевого управления:</w:t>
            </w:r>
          </w:p>
        </w:tc>
        <w:tc>
          <w:tcPr>
            <w:tcW w:w="126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рулевой механизм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наконечник рулевой тяги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гидроусилитель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 деталей тормозной системы</w:t>
            </w:r>
          </w:p>
        </w:tc>
        <w:tc>
          <w:tcPr>
            <w:tcW w:w="126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vMerge w:val="restart"/>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главный тормозной цилиндр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рабочий тормозной цилиндр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тормозная колодка дискового тормоза;</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тормозная колодка барабанного тормоза;</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тормозной кран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энергоаккумулятор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тормозная камера в разрезе</w:t>
            </w:r>
          </w:p>
        </w:tc>
        <w:tc>
          <w:tcPr>
            <w:tcW w:w="126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Колесо в разрезе</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 и технические средства обучения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Аппаратно-программный комплекс тестирования и развития психофизиологических качеств водителя (АПК)</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Тахограф</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Гибкое связующее звено (буксировочный трос)</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с соответствующим программным обеспечением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Мультимедийный проектор</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Экран (монитор, электронная доска)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Магнитная доска со схемой населенного пункта (может быть заменена соответствующим электронным учебным пособием)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Учебно-наглядные пособия</w:t>
            </w:r>
          </w:p>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(допустимо представлять в виде плаката, стенда, макета, планшета, модели, схемы, кинофильма, видеофильма, мультимедийных слайдов)</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знаки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Дорожная разметка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Опознавательные и регистрационные знаки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Средства регулирования дорожного движения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Сигналы регулировщика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C03AE">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Применение аварийной сигнализации и знака аварийной остановки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маневрирование. Способы разворота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Расположение транспортных средств на проезжей части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Скорость движения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Обгон, опережение, встречный разъезд</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Остановка и стоянка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перекрестков</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пешеходных переходов и мест остановок маршрутных транспортных средств</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через железнодорожные пути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по автомагистралям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жилых зонах</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Буксировка механических транспортных средств</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Учебная езда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Перевозка людей</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Перевозка грузов</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Неисправности и условия, при которых запрещается эксплуатация транспортных средств</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Ответственность за правонарушения в области дорожного движения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Страхование автогражданской ответственности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Последовательность действий при ДТП</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особенности деятельности водителя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Воздействие на поведение водителя психотропных, наркотических веществ, алкоголя и медицинских препаратов</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Конфликтные ситуации в дорожном движении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Факторы риска при вождении автомобиля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Сложные дорожные условия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Виды и причины ДТП</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опасные ситуации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Сложные метеоусловия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темное время суток</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Приемы руления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водителя за рулем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Способы торможения автомобиля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Тормозной и остановочный путь автомобиля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Действия водителя в критических ситуациях</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Силы, действующие на транспортное средство</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автомобилем в нештатных ситуациях</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надежность водителя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Дистанция и боковой интервал. Организация наблюдения в процессе управления транспортным средством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Влияние дорожных условий на безопасность движения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Безопасное прохождение поворотов</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Ремни безопасности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Подушки безопасности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Безопасность пассажиров транспортных средств</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Безопасность пешеходов и велосипедистов</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ошибки пешеходов</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Типовые примеры допускаемых нарушений правил дорожного движения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категории "C" как объектов управления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Классификация автомобилей</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Общее устройство автомобиля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Кабина, органы управления и контрольно-измерительные приборы, системы пассивной безопасности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двигателя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Кривошипно-шатунный и газораспределительный механизмы двигателя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Система охлаждения двигателя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Предпусковые подогреватели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Система смазки двигателя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Системы питания бензиновых двигателей</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Системы питания дизельных двигателей</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Системы питания двигателей от газобаллонной установки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Горюче-смазочные материалы и специальные жидкости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Схемы трансмиссии автомобилей с различными приводами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однодискового и двухдискового сцепления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гидравлического привода сцепления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пневмогидравлического усилителя привода сцепления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механической коробки переключения передач</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автоматической коробки переключения передач</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Передняя подвеска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Задняя подвеска и задняя тележка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Конструкции и маркировка автомобильных шин</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состав тормозных систем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тормозной системы с пневматическим приводом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тормозной системы с пневмогидравлическим приводом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системы рулевого управления с гидравлическим усилителем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системы рулевого управления с электрическим усилителем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маркировка аккумуляторных батарей</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генератора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стартера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бесконтактной и микропроцессорной систем зажигания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внешних световых приборов и звуковых сигналов</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прицепа категории О1</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Виды подвесок, применяемых на прицепах</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Электрооборудование прицепа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узла сцепки и тягово-сцепного устройства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осмотр и ежедневное техническое обслуживание автомобиля и прицепа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 выполнение грузовых перевозок автомобильным транспортом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Нормативные правовые акты, определяющие порядок перевозки грузов автомобильным транспортом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Организация грузовых перевозок</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Путевой лист и транспортная накладная</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26255">
              <w:rPr>
                <w:rFonts w:ascii="Times New Roman" w:hAnsi="Times New Roman" w:cs="Times New Roman"/>
                <w:sz w:val="24"/>
                <w:szCs w:val="24"/>
              </w:rPr>
              <w:t>***</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Информационные материалы</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Информационный стенд</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Закон Российской Федерации </w:t>
            </w:r>
            <w:hyperlink r:id="rId36" w:anchor="l3" w:history="1">
              <w:r>
                <w:rPr>
                  <w:rFonts w:ascii="Times New Roman" w:hAnsi="Times New Roman" w:cs="Times New Roman"/>
                  <w:sz w:val="24"/>
                  <w:szCs w:val="24"/>
                  <w:u w:val="single"/>
                </w:rPr>
                <w:t>от 7 февраля 1992 г. N 2300-1</w:t>
              </w:r>
            </w:hyperlink>
            <w:r>
              <w:rPr>
                <w:rFonts w:ascii="Times New Roman" w:hAnsi="Times New Roman" w:cs="Times New Roman"/>
                <w:sz w:val="24"/>
                <w:szCs w:val="24"/>
              </w:rPr>
              <w:t xml:space="preserve"> "О защите прав потребителей" (Собрание законодательства Российской Федерации, 1996, N 3, ст. 140; 2021, N 24, ст. 4188)</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Копия лицензии с соответствующим приложением</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Примерная программа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Образовательная программа</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Учебный план</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Календарный учебный график (на каждую учебную группу)</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Расписание занятий (на каждую учебную группу)</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График учебного вождения (на каждую учебную группу)</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Схемы учебных маршрутов, утвержденные руководителем </w:t>
            </w:r>
            <w:r w:rsidR="004E0393">
              <w:rPr>
                <w:rFonts w:ascii="Times New Roman" w:hAnsi="Times New Roman" w:cs="Times New Roman"/>
                <w:sz w:val="24"/>
                <w:szCs w:val="24"/>
              </w:rPr>
              <w:t>ПОУ «АШ Томского района РО ДОСААФ России Томской области»</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Книга жалоб и предложений</w:t>
            </w:r>
          </w:p>
        </w:tc>
        <w:tc>
          <w:tcPr>
            <w:tcW w:w="126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nil"/>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Адрес официального сайта в информационно-телекоммуникационной сети "Интернет"</w:t>
            </w:r>
          </w:p>
        </w:tc>
        <w:tc>
          <w:tcPr>
            <w:tcW w:w="1260" w:type="dxa"/>
            <w:tcBorders>
              <w:top w:val="nil"/>
              <w:left w:val="single" w:sz="6" w:space="0" w:color="auto"/>
              <w:bottom w:val="single" w:sz="6" w:space="0" w:color="auto"/>
              <w:right w:val="single" w:sz="6" w:space="0" w:color="auto"/>
            </w:tcBorders>
          </w:tcPr>
          <w:p w:rsidR="000D1B47" w:rsidRDefault="008070CB"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single" w:sz="6" w:space="0" w:color="auto"/>
              <w:right w:val="single" w:sz="6" w:space="0" w:color="auto"/>
            </w:tcBorders>
          </w:tcPr>
          <w:p w:rsidR="000D1B47" w:rsidRDefault="008070CB"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A953F6" w:rsidRPr="00564559" w:rsidRDefault="00A953F6" w:rsidP="00A953F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564559">
        <w:rPr>
          <w:rFonts w:ascii="Times New Roman" w:hAnsi="Times New Roman" w:cs="Times New Roman"/>
          <w:sz w:val="24"/>
          <w:szCs w:val="24"/>
        </w:rPr>
        <w:t>В качестве тренажера может использоваться учебное транспортное сред</w:t>
      </w:r>
      <w:r>
        <w:rPr>
          <w:rFonts w:ascii="Times New Roman" w:hAnsi="Times New Roman" w:cs="Times New Roman"/>
          <w:sz w:val="24"/>
          <w:szCs w:val="24"/>
        </w:rPr>
        <w:t>с</w:t>
      </w:r>
      <w:r w:rsidRPr="00564559">
        <w:rPr>
          <w:rFonts w:ascii="Times New Roman" w:hAnsi="Times New Roman" w:cs="Times New Roman"/>
          <w:sz w:val="24"/>
          <w:szCs w:val="24"/>
        </w:rPr>
        <w:t>тво</w:t>
      </w:r>
    </w:p>
    <w:p w:rsidR="00A953F6" w:rsidRDefault="00A953F6" w:rsidP="00A953F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**Необходимость применения АПК тестирования и развития психофизических качеств водителя определяется, ПОУ «АШ Томского района РО ДОСААФ России Томской области»</w:t>
      </w:r>
    </w:p>
    <w:p w:rsidR="00A953F6" w:rsidRDefault="00A953F6" w:rsidP="00A953F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каждый оборудованный учебный класс</w:t>
      </w:r>
    </w:p>
    <w:p w:rsidR="00A953F6" w:rsidRDefault="00A953F6" w:rsidP="000D1B47">
      <w:pPr>
        <w:widowControl w:val="0"/>
        <w:autoSpaceDE w:val="0"/>
        <w:autoSpaceDN w:val="0"/>
        <w:adjustRightInd w:val="0"/>
        <w:spacing w:after="150" w:line="240" w:lineRule="auto"/>
        <w:jc w:val="center"/>
        <w:rPr>
          <w:rFonts w:ascii="Times New Roman" w:hAnsi="Times New Roman" w:cs="Times New Roman"/>
          <w:sz w:val="24"/>
          <w:szCs w:val="24"/>
        </w:rPr>
      </w:pPr>
    </w:p>
    <w:p w:rsidR="00A953F6" w:rsidRDefault="00A953F6" w:rsidP="000D1B47">
      <w:pPr>
        <w:widowControl w:val="0"/>
        <w:autoSpaceDE w:val="0"/>
        <w:autoSpaceDN w:val="0"/>
        <w:adjustRightInd w:val="0"/>
        <w:spacing w:after="150" w:line="240" w:lineRule="auto"/>
        <w:jc w:val="center"/>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Перечень оборудования по предмету "Первая помощь при дорожно-транспортном происшествии"</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0D1B47" w:rsidRDefault="000D1B47" w:rsidP="000D1B4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12</w:t>
      </w:r>
    </w:p>
    <w:p w:rsidR="000D1B47" w:rsidRDefault="000D1B47" w:rsidP="000D1B47">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300"/>
        <w:gridCol w:w="1260"/>
        <w:gridCol w:w="1440"/>
      </w:tblGrid>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учебных материалов</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0D1B47" w:rsidTr="00A479C1">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(голова, торс, конечности) с выносным электрическим контроллером для отработки приемов сердечно-легочной реанимации</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(голова, торс) без контроллера для отработки приемов сердечно-легочной реанимации</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для отработки приемов удаления инородного тела из верхних дыхательных путей</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Расходный материал для тренажеров (запасные лицевые маски, запасные "дыхательные пути", пленки с клапаном для проведения искусственного дыхания)</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Мотоциклетный шлем</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Расходные материалы</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Аптечка для оказания первой помощи пострадавшим в дорожно-транспортных происшествиях (автомобильная)</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Табельные средства для оказания первой помощи: Устройства для проведения искусственного дыхания: лицевые маски с клапаном различных моделей. Средства для временной остановки кровотечения - жгуты.</w:t>
            </w:r>
          </w:p>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Средства иммобилизации для верхних, нижних конечностей, шейного отдела позвоночника (шины).</w:t>
            </w:r>
          </w:p>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Перевязочные средства (бинты, салфетки, лейкопластырь)</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Учебно-наглядные пособия</w:t>
            </w:r>
          </w:p>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(допустимо представлять в виде плаката, стенда, макета, планшета, модели, схемы, кинофильма, видеофильма, мультимедийных слайдов)</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пособия по первой помощи пострадавшим в дорожно-транспортных происшествиях для водителей</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фильмы по первой помощи пострадавшим в дорожно-транспортных происшествиях</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Технические средства обучения</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с соответствующим программным обеспечением</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Мультимедийный проектор</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D1B47" w:rsidTr="00A479C1">
        <w:trPr>
          <w:jc w:val="center"/>
        </w:trPr>
        <w:tc>
          <w:tcPr>
            <w:tcW w:w="630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Экран (электронная доска)</w:t>
            </w:r>
          </w:p>
        </w:tc>
        <w:tc>
          <w:tcPr>
            <w:tcW w:w="126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0D1B47" w:rsidRDefault="000D1B47" w:rsidP="00A479C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0D1B47" w:rsidRDefault="000D1B47" w:rsidP="000D1B4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w:t>
      </w:r>
      <w:hyperlink r:id="rId37" w:anchor="l225" w:history="1">
        <w:r>
          <w:rPr>
            <w:rFonts w:ascii="Times New Roman" w:hAnsi="Times New Roman" w:cs="Times New Roman"/>
            <w:sz w:val="24"/>
            <w:szCs w:val="24"/>
            <w:u w:val="single"/>
          </w:rPr>
          <w:t>пункту 2</w:t>
        </w:r>
      </w:hyperlink>
      <w:r>
        <w:rPr>
          <w:rFonts w:ascii="Times New Roman" w:hAnsi="Times New Roman" w:cs="Times New Roman"/>
          <w:sz w:val="24"/>
          <w:szCs w:val="24"/>
        </w:rP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 (Собрание законодательства Российской Федерации, 2014, N 44, ст. 6063; 2019, N 52, ст. 7974) (далее - Требования к техническим средствам контроля).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w:t>
      </w:r>
      <w:hyperlink r:id="rId38" w:anchor="l313" w:history="1">
        <w:r>
          <w:rPr>
            <w:rFonts w:ascii="Times New Roman" w:hAnsi="Times New Roman" w:cs="Times New Roman"/>
            <w:sz w:val="24"/>
            <w:szCs w:val="24"/>
            <w:u w:val="single"/>
          </w:rPr>
          <w:t>пункту 3</w:t>
        </w:r>
      </w:hyperlink>
      <w:r>
        <w:rPr>
          <w:rFonts w:ascii="Times New Roman" w:hAnsi="Times New Roman" w:cs="Times New Roman"/>
          <w:sz w:val="24"/>
          <w:szCs w:val="24"/>
        </w:rPr>
        <w:t xml:space="preserve"> Требований к техническим средствам контроля.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Размеры закрытой площадки или автодрома для первоначального обучения вождению транспортных средств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Зоны испытательных упражнений автодрома, автоматизированного автодрома и закрытой площадки должны иметь однородное асфальто- или цементобетонное покрытие согласно </w:t>
      </w:r>
      <w:hyperlink r:id="rId39"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Наклонный участок должен иметь продольный уклон в пределах 8 - 16 процентов включительно. Использование колейной эстакады не допускается согласно </w:t>
      </w:r>
      <w:hyperlink r:id="rId40" w:anchor="l227"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 согласно </w:t>
      </w:r>
      <w:hyperlink r:id="rId41"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w:t>
      </w:r>
      <w:hyperlink r:id="rId42"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Коэффициент сцепления колеса автомобиля с покрытием должен быть не менее 0,3 при его измерении измерительным колесом стандартным с покрышкой с протектором без рисунка в соответствии с пунктом 5.2.2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Р 50597-2017, утвержденного приказом Федерального агентства по техническому регулированию и метрологии от 26 сентября 2017 г. N 1245-ст (М., Стандартинформ, 2017).</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снижении естественной освещенности до 20 люксов должны использоваться наружные осветительные установки согласно </w:t>
      </w:r>
      <w:hyperlink r:id="rId43"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Автоматизированные автодромы должны быть оборудованы техническими средствами, позволяющими обеспечивать взаимодействие с транспортными средствами, используемыми для обучения вождению и проведения квалификационного экзамена,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квалификационного экзамена в целом согласно </w:t>
      </w:r>
      <w:hyperlink r:id="rId44" w:anchor="l447" w:history="1">
        <w:r>
          <w:rPr>
            <w:rFonts w:ascii="Times New Roman" w:hAnsi="Times New Roman" w:cs="Times New Roman"/>
            <w:sz w:val="24"/>
            <w:szCs w:val="24"/>
            <w:u w:val="single"/>
          </w:rPr>
          <w:t>пункту 7</w:t>
        </w:r>
      </w:hyperlink>
      <w:r>
        <w:rPr>
          <w:rFonts w:ascii="Times New Roman" w:hAnsi="Times New Roman" w:cs="Times New Roman"/>
          <w:sz w:val="24"/>
          <w:szCs w:val="24"/>
        </w:rPr>
        <w:t xml:space="preserve"> Требований к техническим средствам контроля.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квалификационного экзамена транспортных средств, размеров предстартовой и послефинишной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 освещения согласно </w:t>
      </w:r>
      <w:hyperlink r:id="rId45" w:anchor="l230" w:history="1">
        <w:r>
          <w:rPr>
            <w:rFonts w:ascii="Times New Roman" w:hAnsi="Times New Roman" w:cs="Times New Roman"/>
            <w:sz w:val="24"/>
            <w:szCs w:val="24"/>
            <w:u w:val="single"/>
          </w:rPr>
          <w:t>пункту 8</w:t>
        </w:r>
      </w:hyperlink>
      <w:r>
        <w:rPr>
          <w:rFonts w:ascii="Times New Roman" w:hAnsi="Times New Roman" w:cs="Times New Roman"/>
          <w:sz w:val="24"/>
          <w:szCs w:val="24"/>
        </w:rPr>
        <w:t xml:space="preserve"> Требований к техническим средствам контроля.</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513CC4" w:rsidRDefault="000D1B47" w:rsidP="000D1B47">
      <w:pPr>
        <w:widowControl w:val="0"/>
        <w:autoSpaceDE w:val="0"/>
        <w:autoSpaceDN w:val="0"/>
        <w:adjustRightInd w:val="0"/>
        <w:spacing w:after="15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VI. Система оценки результатов освоения </w:t>
      </w:r>
    </w:p>
    <w:p w:rsidR="000D1B47" w:rsidRDefault="00513CC4"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Образовательной </w:t>
      </w:r>
      <w:r w:rsidR="000D1B47">
        <w:rPr>
          <w:rFonts w:ascii="Times New Roman" w:hAnsi="Times New Roman" w:cs="Times New Roman"/>
          <w:b/>
          <w:bCs/>
          <w:sz w:val="32"/>
          <w:szCs w:val="32"/>
        </w:rPr>
        <w:t>программы</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w:t>
      </w:r>
      <w:r w:rsidR="002725EF">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Освоение образовательной программы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 проведению квалификационного экзамена привлекаются представители работодателей, их объединений согласно </w:t>
      </w:r>
      <w:hyperlink r:id="rId46" w:anchor="l932" w:history="1">
        <w:r>
          <w:rPr>
            <w:rFonts w:ascii="Times New Roman" w:hAnsi="Times New Roman" w:cs="Times New Roman"/>
            <w:sz w:val="24"/>
            <w:szCs w:val="24"/>
            <w:u w:val="single"/>
          </w:rPr>
          <w:t>статье 74</w:t>
        </w:r>
      </w:hyperlink>
      <w:r>
        <w:rPr>
          <w:rFonts w:ascii="Times New Roman" w:hAnsi="Times New Roman" w:cs="Times New Roman"/>
          <w:sz w:val="24"/>
          <w:szCs w:val="24"/>
        </w:rPr>
        <w:t xml:space="preserve"> Федерального закона об образовании (Собрание законодательства Российской Федерации, 2012, N 53, ст. 7598; 2020, N 22, ст. 3379).</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Проверка теоретических знаний при проведении квалификационного экзамена проводится по предметам:</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категории "C" как объектов управления";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категории "C";</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выполнение грузовых перевозок автомобильным транспортом".</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w:t>
      </w:r>
      <w:r w:rsidR="002725EF">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 на закрытой площадке или автодроме. На втором этапе осуществляется проверка навыков управления транспортным средством категории "C" в условиях дорожного движения.</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w:t>
      </w:r>
      <w:hyperlink r:id="rId47" w:anchor="l803" w:history="1">
        <w:r>
          <w:rPr>
            <w:rFonts w:ascii="Times New Roman" w:hAnsi="Times New Roman" w:cs="Times New Roman"/>
            <w:sz w:val="24"/>
            <w:szCs w:val="24"/>
            <w:u w:val="single"/>
          </w:rPr>
          <w:t>пункту 2</w:t>
        </w:r>
      </w:hyperlink>
      <w:r>
        <w:rPr>
          <w:rFonts w:ascii="Times New Roman" w:hAnsi="Times New Roman" w:cs="Times New Roman"/>
          <w:sz w:val="24"/>
          <w:szCs w:val="24"/>
        </w:rPr>
        <w:t xml:space="preserve"> части 10 статьи 60 Федерального закона об образовании (Собрание законодательства Российской Федерации, 2012, N 53, ст. 7598, 2020, N 22, ст. 3379).</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0D1B47" w:rsidRDefault="000D1B47" w:rsidP="000D1B4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w:t>
      </w:r>
      <w:r w:rsidR="002725EF">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w:t>
      </w:r>
    </w:p>
    <w:p w:rsidR="000D1B47" w:rsidRDefault="000D1B47" w:rsidP="000D1B47">
      <w:pPr>
        <w:widowControl w:val="0"/>
        <w:autoSpaceDE w:val="0"/>
        <w:autoSpaceDN w:val="0"/>
        <w:adjustRightInd w:val="0"/>
        <w:spacing w:after="0" w:line="240" w:lineRule="auto"/>
        <w:rPr>
          <w:rFonts w:ascii="Times New Roman" w:hAnsi="Times New Roman" w:cs="Times New Roman"/>
          <w:sz w:val="24"/>
          <w:szCs w:val="24"/>
        </w:rPr>
      </w:pPr>
    </w:p>
    <w:p w:rsidR="00233332" w:rsidRDefault="00233332"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233332" w:rsidRDefault="00233332"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233332" w:rsidRDefault="00233332"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233332" w:rsidRDefault="00233332"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233332" w:rsidRDefault="00233332"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233332" w:rsidRDefault="00233332" w:rsidP="000D1B47">
      <w:pPr>
        <w:widowControl w:val="0"/>
        <w:autoSpaceDE w:val="0"/>
        <w:autoSpaceDN w:val="0"/>
        <w:adjustRightInd w:val="0"/>
        <w:spacing w:after="150" w:line="240" w:lineRule="auto"/>
        <w:jc w:val="center"/>
        <w:rPr>
          <w:rFonts w:ascii="Times New Roman" w:hAnsi="Times New Roman" w:cs="Times New Roman"/>
          <w:b/>
          <w:bCs/>
          <w:sz w:val="32"/>
          <w:szCs w:val="32"/>
        </w:rPr>
      </w:pPr>
    </w:p>
    <w:p w:rsidR="000D1B47" w:rsidRDefault="000D1B47" w:rsidP="000D1B4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 xml:space="preserve">VII. Учебно-методические материалы, обеспечивающие реализацию </w:t>
      </w:r>
      <w:r w:rsidR="00513CC4">
        <w:rPr>
          <w:rFonts w:ascii="Times New Roman" w:hAnsi="Times New Roman" w:cs="Times New Roman"/>
          <w:b/>
          <w:bCs/>
          <w:sz w:val="32"/>
          <w:szCs w:val="32"/>
        </w:rPr>
        <w:t>Образовательной</w:t>
      </w:r>
      <w:r>
        <w:rPr>
          <w:rFonts w:ascii="Times New Roman" w:hAnsi="Times New Roman" w:cs="Times New Roman"/>
          <w:b/>
          <w:bCs/>
          <w:sz w:val="32"/>
          <w:szCs w:val="32"/>
        </w:rPr>
        <w:t xml:space="preserve"> программы</w:t>
      </w:r>
    </w:p>
    <w:p w:rsidR="00513CC4" w:rsidRDefault="00513CC4" w:rsidP="00513C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Учебно-методические материалы представлены:</w:t>
      </w:r>
    </w:p>
    <w:p w:rsidR="00AB7AF7" w:rsidRDefault="00513CC4" w:rsidP="00513C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примерной  программой</w:t>
      </w:r>
      <w:r w:rsidRPr="00E815F0">
        <w:rPr>
          <w:rFonts w:ascii="Times New Roman" w:hAnsi="Times New Roman" w:cs="Times New Roman"/>
          <w:sz w:val="24"/>
          <w:szCs w:val="24"/>
        </w:rPr>
        <w:t xml:space="preserve"> </w:t>
      </w:r>
      <w:r>
        <w:rPr>
          <w:rFonts w:ascii="Times New Roman" w:hAnsi="Times New Roman" w:cs="Times New Roman"/>
          <w:sz w:val="24"/>
          <w:szCs w:val="24"/>
        </w:rPr>
        <w:t xml:space="preserve">профессиональной подготовки водителей транспортных средств категории «С», </w:t>
      </w:r>
      <w:r w:rsidR="00AB7AF7">
        <w:rPr>
          <w:rFonts w:ascii="Times New Roman" w:hAnsi="Times New Roman" w:cs="Times New Roman"/>
          <w:sz w:val="24"/>
          <w:szCs w:val="24"/>
        </w:rPr>
        <w:t>утвержденной приказом Минпросвещения России от 08.11.2021 № 808 «Об утверждении примерных программ профессионального обучения водителей транспортных средств соответствующих категорий и подкатегорий»;</w:t>
      </w:r>
    </w:p>
    <w:p w:rsidR="00513CC4" w:rsidRDefault="00513CC4" w:rsidP="00513C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программой</w:t>
      </w:r>
      <w:r w:rsidRPr="00E815F0">
        <w:rPr>
          <w:rFonts w:ascii="Times New Roman" w:hAnsi="Times New Roman" w:cs="Times New Roman"/>
          <w:sz w:val="24"/>
          <w:szCs w:val="24"/>
        </w:rPr>
        <w:t xml:space="preserve"> </w:t>
      </w:r>
      <w:r>
        <w:rPr>
          <w:rFonts w:ascii="Times New Roman" w:hAnsi="Times New Roman" w:cs="Times New Roman"/>
          <w:sz w:val="24"/>
          <w:szCs w:val="24"/>
        </w:rPr>
        <w:t xml:space="preserve">подготовки водителей транспортных средств категории «С», согласованной с Госавтоинспекцией и утвержденной руководителем </w:t>
      </w:r>
      <w:r w:rsidR="00713D42">
        <w:rPr>
          <w:rFonts w:ascii="Times New Roman" w:hAnsi="Times New Roman" w:cs="Times New Roman"/>
          <w:sz w:val="24"/>
          <w:szCs w:val="24"/>
        </w:rPr>
        <w:t>ПОУ «АШ Томского района РО ДОСААФ России Томской области»;</w:t>
      </w:r>
    </w:p>
    <w:p w:rsidR="00713D42" w:rsidRDefault="00513CC4" w:rsidP="00513CC4">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методическими рекомендациями по организации образовательного процесса, утвержденными</w:t>
      </w:r>
      <w:r w:rsidRPr="00E815F0">
        <w:rPr>
          <w:rFonts w:ascii="Times New Roman" w:hAnsi="Times New Roman" w:cs="Times New Roman"/>
          <w:sz w:val="24"/>
          <w:szCs w:val="24"/>
        </w:rPr>
        <w:t xml:space="preserve"> </w:t>
      </w:r>
      <w:r>
        <w:rPr>
          <w:rFonts w:ascii="Times New Roman" w:hAnsi="Times New Roman" w:cs="Times New Roman"/>
          <w:sz w:val="24"/>
          <w:szCs w:val="24"/>
        </w:rPr>
        <w:t xml:space="preserve">руководителем </w:t>
      </w:r>
      <w:r w:rsidR="00713D42">
        <w:rPr>
          <w:rFonts w:ascii="Times New Roman" w:hAnsi="Times New Roman" w:cs="Times New Roman"/>
          <w:sz w:val="24"/>
          <w:szCs w:val="24"/>
        </w:rPr>
        <w:t>ПОУ «АШ Томского района РО ДОСААФ России Томской области»;</w:t>
      </w:r>
    </w:p>
    <w:p w:rsidR="000D1B47" w:rsidRDefault="00513CC4" w:rsidP="00713D4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материалами для проведения промежуточной и итоговой аттестации обучающихся, утвержденными руководителем </w:t>
      </w:r>
      <w:r w:rsidR="00713D42">
        <w:rPr>
          <w:rFonts w:ascii="Times New Roman" w:hAnsi="Times New Roman" w:cs="Times New Roman"/>
          <w:sz w:val="24"/>
          <w:szCs w:val="24"/>
        </w:rPr>
        <w:t>ПОУ «АШ Томского района РО</w:t>
      </w:r>
      <w:r w:rsidR="00276ACD">
        <w:rPr>
          <w:rFonts w:ascii="Times New Roman" w:hAnsi="Times New Roman" w:cs="Times New Roman"/>
          <w:sz w:val="24"/>
          <w:szCs w:val="24"/>
        </w:rPr>
        <w:t xml:space="preserve"> ДОСААФ России Томской области»;</w:t>
      </w:r>
    </w:p>
    <w:p w:rsidR="00276ACD" w:rsidRDefault="00276ACD" w:rsidP="00276AC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Электронным учебно-методическим комплексом – Интерактивный-мультимедийный комплекс ИМК-ДОСААФ-14.</w:t>
      </w:r>
    </w:p>
    <w:p w:rsidR="00276ACD" w:rsidRDefault="00276ACD" w:rsidP="00713D42">
      <w:pPr>
        <w:widowControl w:val="0"/>
        <w:autoSpaceDE w:val="0"/>
        <w:autoSpaceDN w:val="0"/>
        <w:adjustRightInd w:val="0"/>
        <w:spacing w:after="150" w:line="240" w:lineRule="auto"/>
        <w:jc w:val="both"/>
        <w:rPr>
          <w:rFonts w:ascii="Times New Roman" w:hAnsi="Times New Roman" w:cs="Times New Roman"/>
          <w:sz w:val="24"/>
          <w:szCs w:val="24"/>
        </w:rPr>
      </w:pPr>
    </w:p>
    <w:p w:rsidR="00C16430" w:rsidRDefault="00C16430" w:rsidP="005E46E5">
      <w:pPr>
        <w:widowControl w:val="0"/>
        <w:autoSpaceDE w:val="0"/>
        <w:autoSpaceDN w:val="0"/>
        <w:adjustRightInd w:val="0"/>
        <w:spacing w:after="150" w:line="240" w:lineRule="auto"/>
        <w:jc w:val="center"/>
        <w:rPr>
          <w:rFonts w:ascii="Times New Roman" w:hAnsi="Times New Roman" w:cs="Times New Roman"/>
          <w:sz w:val="24"/>
          <w:szCs w:val="24"/>
        </w:rPr>
      </w:pPr>
    </w:p>
    <w:p w:rsidR="00C16430" w:rsidRDefault="00C16430" w:rsidP="005E46E5">
      <w:pPr>
        <w:widowControl w:val="0"/>
        <w:autoSpaceDE w:val="0"/>
        <w:autoSpaceDN w:val="0"/>
        <w:adjustRightInd w:val="0"/>
        <w:spacing w:after="150" w:line="240" w:lineRule="auto"/>
        <w:jc w:val="center"/>
        <w:rPr>
          <w:rFonts w:ascii="Times New Roman" w:hAnsi="Times New Roman" w:cs="Times New Roman"/>
          <w:sz w:val="24"/>
          <w:szCs w:val="24"/>
        </w:rPr>
      </w:pPr>
    </w:p>
    <w:p w:rsidR="00C16430" w:rsidRDefault="00C16430" w:rsidP="005E46E5">
      <w:pPr>
        <w:widowControl w:val="0"/>
        <w:autoSpaceDE w:val="0"/>
        <w:autoSpaceDN w:val="0"/>
        <w:adjustRightInd w:val="0"/>
        <w:spacing w:after="150" w:line="240" w:lineRule="auto"/>
        <w:jc w:val="center"/>
        <w:rPr>
          <w:rFonts w:ascii="Times New Roman" w:hAnsi="Times New Roman" w:cs="Times New Roman"/>
          <w:sz w:val="24"/>
          <w:szCs w:val="24"/>
        </w:rPr>
      </w:pPr>
    </w:p>
    <w:p w:rsidR="00C16430" w:rsidRDefault="00C16430" w:rsidP="005E46E5">
      <w:pPr>
        <w:widowControl w:val="0"/>
        <w:autoSpaceDE w:val="0"/>
        <w:autoSpaceDN w:val="0"/>
        <w:adjustRightInd w:val="0"/>
        <w:spacing w:after="150" w:line="240" w:lineRule="auto"/>
        <w:jc w:val="center"/>
        <w:rPr>
          <w:rFonts w:ascii="Times New Roman" w:hAnsi="Times New Roman" w:cs="Times New Roman"/>
          <w:sz w:val="24"/>
          <w:szCs w:val="24"/>
        </w:rPr>
      </w:pPr>
    </w:p>
    <w:p w:rsidR="00C16430" w:rsidRDefault="00C16430" w:rsidP="005E46E5">
      <w:pPr>
        <w:widowControl w:val="0"/>
        <w:autoSpaceDE w:val="0"/>
        <w:autoSpaceDN w:val="0"/>
        <w:adjustRightInd w:val="0"/>
        <w:spacing w:after="150" w:line="240" w:lineRule="auto"/>
        <w:jc w:val="center"/>
        <w:rPr>
          <w:rFonts w:ascii="Times New Roman" w:hAnsi="Times New Roman" w:cs="Times New Roman"/>
          <w:sz w:val="24"/>
          <w:szCs w:val="24"/>
        </w:rPr>
      </w:pPr>
    </w:p>
    <w:p w:rsidR="00C16430" w:rsidRDefault="00C16430" w:rsidP="00421938">
      <w:pPr>
        <w:widowControl w:val="0"/>
        <w:autoSpaceDE w:val="0"/>
        <w:autoSpaceDN w:val="0"/>
        <w:adjustRightInd w:val="0"/>
        <w:spacing w:after="150" w:line="240" w:lineRule="auto"/>
        <w:rPr>
          <w:rFonts w:ascii="Times New Roman" w:hAnsi="Times New Roman" w:cs="Times New Roman"/>
          <w:sz w:val="24"/>
          <w:szCs w:val="24"/>
        </w:rPr>
      </w:pPr>
    </w:p>
    <w:p w:rsidR="00233332" w:rsidRDefault="00233332" w:rsidP="00421938">
      <w:pPr>
        <w:widowControl w:val="0"/>
        <w:autoSpaceDE w:val="0"/>
        <w:autoSpaceDN w:val="0"/>
        <w:adjustRightInd w:val="0"/>
        <w:spacing w:after="150" w:line="240" w:lineRule="auto"/>
        <w:rPr>
          <w:rFonts w:ascii="Times New Roman" w:hAnsi="Times New Roman" w:cs="Times New Roman"/>
          <w:sz w:val="24"/>
          <w:szCs w:val="24"/>
        </w:rPr>
      </w:pPr>
    </w:p>
    <w:p w:rsidR="00233332" w:rsidRDefault="00233332" w:rsidP="00421938">
      <w:pPr>
        <w:widowControl w:val="0"/>
        <w:autoSpaceDE w:val="0"/>
        <w:autoSpaceDN w:val="0"/>
        <w:adjustRightInd w:val="0"/>
        <w:spacing w:after="150" w:line="240" w:lineRule="auto"/>
        <w:rPr>
          <w:rFonts w:ascii="Times New Roman" w:hAnsi="Times New Roman" w:cs="Times New Roman"/>
          <w:sz w:val="24"/>
          <w:szCs w:val="24"/>
        </w:rPr>
      </w:pPr>
    </w:p>
    <w:p w:rsidR="00233332" w:rsidRDefault="00233332" w:rsidP="00421938">
      <w:pPr>
        <w:widowControl w:val="0"/>
        <w:autoSpaceDE w:val="0"/>
        <w:autoSpaceDN w:val="0"/>
        <w:adjustRightInd w:val="0"/>
        <w:spacing w:after="150" w:line="240" w:lineRule="auto"/>
        <w:rPr>
          <w:rFonts w:ascii="Times New Roman" w:hAnsi="Times New Roman" w:cs="Times New Roman"/>
          <w:sz w:val="24"/>
          <w:szCs w:val="24"/>
        </w:rPr>
      </w:pPr>
    </w:p>
    <w:p w:rsidR="00233332" w:rsidRDefault="00233332" w:rsidP="00421938">
      <w:pPr>
        <w:widowControl w:val="0"/>
        <w:autoSpaceDE w:val="0"/>
        <w:autoSpaceDN w:val="0"/>
        <w:adjustRightInd w:val="0"/>
        <w:spacing w:after="150" w:line="240" w:lineRule="auto"/>
        <w:rPr>
          <w:rFonts w:ascii="Times New Roman" w:hAnsi="Times New Roman" w:cs="Times New Roman"/>
          <w:sz w:val="24"/>
          <w:szCs w:val="24"/>
        </w:rPr>
      </w:pPr>
    </w:p>
    <w:p w:rsidR="00233332" w:rsidRDefault="00233332" w:rsidP="00421938">
      <w:pPr>
        <w:widowControl w:val="0"/>
        <w:autoSpaceDE w:val="0"/>
        <w:autoSpaceDN w:val="0"/>
        <w:adjustRightInd w:val="0"/>
        <w:spacing w:after="150" w:line="240" w:lineRule="auto"/>
        <w:rPr>
          <w:rFonts w:ascii="Times New Roman" w:hAnsi="Times New Roman" w:cs="Times New Roman"/>
          <w:sz w:val="24"/>
          <w:szCs w:val="24"/>
        </w:rPr>
      </w:pPr>
    </w:p>
    <w:p w:rsidR="00233332" w:rsidRDefault="00233332" w:rsidP="00421938">
      <w:pPr>
        <w:widowControl w:val="0"/>
        <w:autoSpaceDE w:val="0"/>
        <w:autoSpaceDN w:val="0"/>
        <w:adjustRightInd w:val="0"/>
        <w:spacing w:after="150" w:line="240" w:lineRule="auto"/>
        <w:rPr>
          <w:rFonts w:ascii="Times New Roman" w:hAnsi="Times New Roman" w:cs="Times New Roman"/>
          <w:sz w:val="24"/>
          <w:szCs w:val="24"/>
        </w:rPr>
      </w:pPr>
    </w:p>
    <w:p w:rsidR="00233332" w:rsidRDefault="00233332" w:rsidP="00421938">
      <w:pPr>
        <w:widowControl w:val="0"/>
        <w:autoSpaceDE w:val="0"/>
        <w:autoSpaceDN w:val="0"/>
        <w:adjustRightInd w:val="0"/>
        <w:spacing w:after="150" w:line="240" w:lineRule="auto"/>
        <w:rPr>
          <w:rFonts w:ascii="Times New Roman" w:hAnsi="Times New Roman" w:cs="Times New Roman"/>
          <w:sz w:val="24"/>
          <w:szCs w:val="24"/>
        </w:rPr>
      </w:pPr>
    </w:p>
    <w:p w:rsidR="00233332" w:rsidRDefault="00233332" w:rsidP="00421938">
      <w:pPr>
        <w:widowControl w:val="0"/>
        <w:autoSpaceDE w:val="0"/>
        <w:autoSpaceDN w:val="0"/>
        <w:adjustRightInd w:val="0"/>
        <w:spacing w:after="150" w:line="240" w:lineRule="auto"/>
        <w:rPr>
          <w:rFonts w:ascii="Times New Roman" w:hAnsi="Times New Roman" w:cs="Times New Roman"/>
          <w:sz w:val="24"/>
          <w:szCs w:val="24"/>
        </w:rPr>
      </w:pPr>
    </w:p>
    <w:p w:rsidR="00233332" w:rsidRDefault="00233332" w:rsidP="00421938">
      <w:pPr>
        <w:widowControl w:val="0"/>
        <w:autoSpaceDE w:val="0"/>
        <w:autoSpaceDN w:val="0"/>
        <w:adjustRightInd w:val="0"/>
        <w:spacing w:after="150" w:line="240" w:lineRule="auto"/>
        <w:rPr>
          <w:rFonts w:ascii="Times New Roman" w:hAnsi="Times New Roman" w:cs="Times New Roman"/>
          <w:sz w:val="24"/>
          <w:szCs w:val="24"/>
        </w:rPr>
      </w:pPr>
    </w:p>
    <w:p w:rsidR="00233332" w:rsidRDefault="00233332" w:rsidP="00421938">
      <w:pPr>
        <w:widowControl w:val="0"/>
        <w:autoSpaceDE w:val="0"/>
        <w:autoSpaceDN w:val="0"/>
        <w:adjustRightInd w:val="0"/>
        <w:spacing w:after="150" w:line="240" w:lineRule="auto"/>
        <w:rPr>
          <w:rFonts w:ascii="Times New Roman" w:hAnsi="Times New Roman" w:cs="Times New Roman"/>
          <w:sz w:val="24"/>
          <w:szCs w:val="24"/>
        </w:rPr>
      </w:pPr>
    </w:p>
    <w:p w:rsidR="00233332" w:rsidRDefault="00233332" w:rsidP="00421938">
      <w:pPr>
        <w:widowControl w:val="0"/>
        <w:autoSpaceDE w:val="0"/>
        <w:autoSpaceDN w:val="0"/>
        <w:adjustRightInd w:val="0"/>
        <w:spacing w:after="150" w:line="240" w:lineRule="auto"/>
        <w:rPr>
          <w:rFonts w:ascii="Times New Roman" w:hAnsi="Times New Roman" w:cs="Times New Roman"/>
          <w:sz w:val="24"/>
          <w:szCs w:val="24"/>
        </w:rPr>
      </w:pPr>
    </w:p>
    <w:p w:rsidR="00C16430" w:rsidRDefault="00C16430" w:rsidP="005E46E5">
      <w:pPr>
        <w:widowControl w:val="0"/>
        <w:autoSpaceDE w:val="0"/>
        <w:autoSpaceDN w:val="0"/>
        <w:adjustRightInd w:val="0"/>
        <w:spacing w:after="150" w:line="240" w:lineRule="auto"/>
        <w:jc w:val="center"/>
        <w:rPr>
          <w:rFonts w:ascii="Times New Roman" w:hAnsi="Times New Roman" w:cs="Times New Roman"/>
          <w:sz w:val="24"/>
          <w:szCs w:val="24"/>
        </w:rPr>
      </w:pPr>
    </w:p>
    <w:p w:rsidR="005E46E5" w:rsidRPr="00E37438" w:rsidRDefault="005E46E5" w:rsidP="005E46E5">
      <w:pPr>
        <w:widowControl w:val="0"/>
        <w:autoSpaceDE w:val="0"/>
        <w:autoSpaceDN w:val="0"/>
        <w:adjustRightInd w:val="0"/>
        <w:spacing w:after="150" w:line="240" w:lineRule="auto"/>
        <w:jc w:val="center"/>
        <w:rPr>
          <w:rFonts w:ascii="Times New Roman" w:hAnsi="Times New Roman" w:cs="Times New Roman"/>
          <w:sz w:val="24"/>
          <w:szCs w:val="24"/>
        </w:rPr>
      </w:pPr>
      <w:r w:rsidRPr="00E37438">
        <w:rPr>
          <w:rFonts w:ascii="Times New Roman" w:hAnsi="Times New Roman" w:cs="Times New Roman"/>
          <w:sz w:val="24"/>
          <w:szCs w:val="24"/>
        </w:rPr>
        <w:lastRenderedPageBreak/>
        <w:t>СПИСОК ИСПОЛЬЗОВАННОЙ ЛИТЕРАТУРЫ.</w:t>
      </w:r>
    </w:p>
    <w:p w:rsidR="005E46E5" w:rsidRPr="00E37438" w:rsidRDefault="005E46E5" w:rsidP="005E46E5">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1</w:t>
      </w:r>
      <w:r>
        <w:rPr>
          <w:rFonts w:ascii="Times New Roman" w:hAnsi="Times New Roman" w:cs="Times New Roman"/>
          <w:sz w:val="24"/>
          <w:szCs w:val="24"/>
        </w:rPr>
        <w:t>.</w:t>
      </w:r>
      <w:r w:rsidRPr="00E37438">
        <w:rPr>
          <w:rFonts w:ascii="Times New Roman" w:hAnsi="Times New Roman" w:cs="Times New Roman"/>
          <w:sz w:val="24"/>
          <w:szCs w:val="24"/>
        </w:rPr>
        <w:t xml:space="preserve"> Правила дорожного движения Российской Федерации в редакции Москва ООО,</w:t>
      </w:r>
    </w:p>
    <w:p w:rsidR="005E46E5" w:rsidRDefault="005E46E5" w:rsidP="005E46E5">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«Мир Автокниг» 20</w:t>
      </w:r>
      <w:r>
        <w:rPr>
          <w:rFonts w:ascii="Times New Roman" w:hAnsi="Times New Roman" w:cs="Times New Roman"/>
          <w:sz w:val="24"/>
          <w:szCs w:val="24"/>
        </w:rPr>
        <w:t>22</w:t>
      </w:r>
      <w:r w:rsidRPr="00E37438">
        <w:rPr>
          <w:rFonts w:ascii="Times New Roman" w:hAnsi="Times New Roman" w:cs="Times New Roman"/>
          <w:sz w:val="24"/>
          <w:szCs w:val="24"/>
        </w:rPr>
        <w:t xml:space="preserve"> - 64 с.</w:t>
      </w:r>
    </w:p>
    <w:p w:rsidR="005E46E5" w:rsidRPr="00E37438" w:rsidRDefault="005E46E5" w:rsidP="005E46E5">
      <w:pPr>
        <w:widowControl w:val="0"/>
        <w:autoSpaceDE w:val="0"/>
        <w:autoSpaceDN w:val="0"/>
        <w:adjustRightInd w:val="0"/>
        <w:spacing w:after="0" w:line="240" w:lineRule="auto"/>
        <w:jc w:val="both"/>
        <w:rPr>
          <w:rFonts w:ascii="Times New Roman" w:hAnsi="Times New Roman" w:cs="Times New Roman"/>
          <w:sz w:val="24"/>
          <w:szCs w:val="24"/>
        </w:rPr>
      </w:pPr>
    </w:p>
    <w:p w:rsidR="005E46E5" w:rsidRPr="001660D2" w:rsidRDefault="005E46E5" w:rsidP="005E46E5">
      <w:pPr>
        <w:widowControl w:val="0"/>
        <w:autoSpaceDE w:val="0"/>
        <w:autoSpaceDN w:val="0"/>
        <w:adjustRightInd w:val="0"/>
        <w:spacing w:after="0" w:line="240" w:lineRule="auto"/>
        <w:jc w:val="both"/>
        <w:rPr>
          <w:rFonts w:ascii="Times New Roman" w:hAnsi="Times New Roman" w:cs="Times New Roman"/>
          <w:b/>
          <w:sz w:val="24"/>
          <w:szCs w:val="24"/>
        </w:rPr>
      </w:pPr>
      <w:r w:rsidRPr="00E37438">
        <w:rPr>
          <w:rFonts w:ascii="Times New Roman" w:hAnsi="Times New Roman" w:cs="Times New Roman"/>
          <w:sz w:val="24"/>
          <w:szCs w:val="24"/>
        </w:rPr>
        <w:t>2</w:t>
      </w:r>
      <w:r>
        <w:rPr>
          <w:rFonts w:ascii="Times New Roman" w:hAnsi="Times New Roman" w:cs="Times New Roman"/>
          <w:sz w:val="24"/>
          <w:szCs w:val="24"/>
        </w:rPr>
        <w:t>.</w:t>
      </w:r>
      <w:r w:rsidRPr="00E37438">
        <w:rPr>
          <w:rFonts w:ascii="Times New Roman" w:hAnsi="Times New Roman" w:cs="Times New Roman"/>
          <w:sz w:val="24"/>
          <w:szCs w:val="24"/>
        </w:rPr>
        <w:t xml:space="preserve"> </w:t>
      </w:r>
      <w:r w:rsidRPr="005E46E5">
        <w:rPr>
          <w:rFonts w:ascii="Times New Roman" w:hAnsi="Times New Roman" w:cs="Times New Roman"/>
          <w:sz w:val="24"/>
          <w:szCs w:val="24"/>
        </w:rPr>
        <w:t>Экзаменационные билеты для приема теоретических экзаменов на право управления транспортными средствами категорий C D и подкатегорий C1 D1с комментариями</w:t>
      </w:r>
      <w:r w:rsidRPr="00E37438">
        <w:rPr>
          <w:rFonts w:ascii="Times New Roman" w:hAnsi="Times New Roman" w:cs="Times New Roman"/>
          <w:sz w:val="24"/>
          <w:szCs w:val="24"/>
        </w:rPr>
        <w:t>, Москва Рецепт-Холдинг-20</w:t>
      </w:r>
      <w:r w:rsidRPr="005E46E5">
        <w:rPr>
          <w:rFonts w:ascii="Times New Roman" w:hAnsi="Times New Roman" w:cs="Times New Roman"/>
          <w:sz w:val="24"/>
          <w:szCs w:val="24"/>
        </w:rPr>
        <w:t>22</w:t>
      </w:r>
      <w:r w:rsidRPr="00E37438">
        <w:rPr>
          <w:rFonts w:ascii="Times New Roman" w:hAnsi="Times New Roman" w:cs="Times New Roman"/>
          <w:sz w:val="24"/>
          <w:szCs w:val="24"/>
        </w:rPr>
        <w:t>г.</w:t>
      </w:r>
    </w:p>
    <w:p w:rsidR="005E46E5" w:rsidRPr="00E37438" w:rsidRDefault="005E46E5" w:rsidP="005E46E5">
      <w:pPr>
        <w:widowControl w:val="0"/>
        <w:autoSpaceDE w:val="0"/>
        <w:autoSpaceDN w:val="0"/>
        <w:adjustRightInd w:val="0"/>
        <w:spacing w:after="0" w:line="240" w:lineRule="auto"/>
        <w:jc w:val="both"/>
        <w:rPr>
          <w:rFonts w:ascii="Times New Roman" w:hAnsi="Times New Roman" w:cs="Times New Roman"/>
          <w:sz w:val="24"/>
          <w:szCs w:val="24"/>
        </w:rPr>
      </w:pPr>
    </w:p>
    <w:p w:rsidR="005E46E5" w:rsidRDefault="005E46E5" w:rsidP="005E46E5">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3</w:t>
      </w:r>
      <w:r>
        <w:rPr>
          <w:rFonts w:ascii="Times New Roman" w:hAnsi="Times New Roman" w:cs="Times New Roman"/>
          <w:sz w:val="24"/>
          <w:szCs w:val="24"/>
        </w:rPr>
        <w:t>.</w:t>
      </w:r>
      <w:r w:rsidRPr="00E37438">
        <w:rPr>
          <w:rFonts w:ascii="Times New Roman" w:hAnsi="Times New Roman" w:cs="Times New Roman"/>
          <w:sz w:val="24"/>
          <w:szCs w:val="24"/>
        </w:rPr>
        <w:t xml:space="preserve"> О.В.Майборода «Основы управления автомобилем и безопасность движения «Академия» Москва-20</w:t>
      </w:r>
      <w:r>
        <w:rPr>
          <w:rFonts w:ascii="Times New Roman" w:hAnsi="Times New Roman" w:cs="Times New Roman"/>
          <w:sz w:val="24"/>
          <w:szCs w:val="24"/>
        </w:rPr>
        <w:t>14</w:t>
      </w:r>
      <w:r w:rsidRPr="00E37438">
        <w:rPr>
          <w:rFonts w:ascii="Times New Roman" w:hAnsi="Times New Roman" w:cs="Times New Roman"/>
          <w:sz w:val="24"/>
          <w:szCs w:val="24"/>
        </w:rPr>
        <w:t xml:space="preserve"> - 25</w:t>
      </w:r>
      <w:r>
        <w:rPr>
          <w:rFonts w:ascii="Times New Roman" w:hAnsi="Times New Roman" w:cs="Times New Roman"/>
          <w:sz w:val="24"/>
          <w:szCs w:val="24"/>
        </w:rPr>
        <w:t>5</w:t>
      </w:r>
      <w:r w:rsidRPr="00E37438">
        <w:rPr>
          <w:rFonts w:ascii="Times New Roman" w:hAnsi="Times New Roman" w:cs="Times New Roman"/>
          <w:sz w:val="24"/>
          <w:szCs w:val="24"/>
        </w:rPr>
        <w:t xml:space="preserve"> с.</w:t>
      </w:r>
    </w:p>
    <w:p w:rsidR="005E46E5" w:rsidRPr="00E37438" w:rsidRDefault="005E46E5" w:rsidP="005E46E5">
      <w:pPr>
        <w:widowControl w:val="0"/>
        <w:autoSpaceDE w:val="0"/>
        <w:autoSpaceDN w:val="0"/>
        <w:adjustRightInd w:val="0"/>
        <w:spacing w:after="0" w:line="240" w:lineRule="auto"/>
        <w:jc w:val="both"/>
        <w:rPr>
          <w:rFonts w:ascii="Times New Roman" w:hAnsi="Times New Roman" w:cs="Times New Roman"/>
          <w:sz w:val="24"/>
          <w:szCs w:val="24"/>
        </w:rPr>
      </w:pPr>
    </w:p>
    <w:p w:rsidR="005E46E5" w:rsidRDefault="005E46E5" w:rsidP="005E46E5">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4</w:t>
      </w:r>
      <w:r>
        <w:rPr>
          <w:rFonts w:ascii="Times New Roman" w:hAnsi="Times New Roman" w:cs="Times New Roman"/>
          <w:sz w:val="24"/>
          <w:szCs w:val="24"/>
        </w:rPr>
        <w:t>.</w:t>
      </w:r>
      <w:r w:rsidRPr="00E37438">
        <w:rPr>
          <w:rFonts w:ascii="Times New Roman" w:hAnsi="Times New Roman" w:cs="Times New Roman"/>
          <w:sz w:val="24"/>
          <w:szCs w:val="24"/>
        </w:rPr>
        <w:t xml:space="preserve"> </w:t>
      </w:r>
      <w:r w:rsidRPr="005E46E5">
        <w:rPr>
          <w:rFonts w:ascii="Times New Roman" w:hAnsi="Times New Roman" w:cs="Times New Roman"/>
          <w:sz w:val="24"/>
          <w:szCs w:val="24"/>
        </w:rPr>
        <w:t>Родичев В</w:t>
      </w:r>
      <w:r>
        <w:rPr>
          <w:rFonts w:ascii="Times New Roman" w:hAnsi="Times New Roman" w:cs="Times New Roman"/>
          <w:sz w:val="24"/>
          <w:szCs w:val="24"/>
        </w:rPr>
        <w:t>.</w:t>
      </w:r>
      <w:r w:rsidRPr="005E46E5">
        <w:rPr>
          <w:rFonts w:ascii="Times New Roman" w:hAnsi="Times New Roman" w:cs="Times New Roman"/>
          <w:sz w:val="24"/>
          <w:szCs w:val="24"/>
        </w:rPr>
        <w:t xml:space="preserve"> А</w:t>
      </w:r>
      <w:r>
        <w:rPr>
          <w:rFonts w:ascii="Times New Roman" w:hAnsi="Times New Roman" w:cs="Times New Roman"/>
          <w:sz w:val="24"/>
          <w:szCs w:val="24"/>
        </w:rPr>
        <w:t>.</w:t>
      </w:r>
      <w:r w:rsidRPr="005E46E5">
        <w:rPr>
          <w:rFonts w:ascii="Times New Roman" w:hAnsi="Times New Roman" w:cs="Times New Roman"/>
          <w:sz w:val="24"/>
          <w:szCs w:val="24"/>
        </w:rPr>
        <w:t xml:space="preserve"> "Грузовые автомобили. Учебное пособие для начального профессионального образования"</w:t>
      </w:r>
      <w:r w:rsidRPr="00E37438">
        <w:rPr>
          <w:rFonts w:ascii="Times New Roman" w:hAnsi="Times New Roman" w:cs="Times New Roman"/>
          <w:sz w:val="24"/>
          <w:szCs w:val="24"/>
        </w:rPr>
        <w:t>, М. «Академия» 20</w:t>
      </w:r>
      <w:r>
        <w:rPr>
          <w:rFonts w:ascii="Times New Roman" w:hAnsi="Times New Roman" w:cs="Times New Roman"/>
          <w:sz w:val="24"/>
          <w:szCs w:val="24"/>
        </w:rPr>
        <w:t>13</w:t>
      </w:r>
      <w:r w:rsidRPr="00E37438">
        <w:rPr>
          <w:rFonts w:ascii="Times New Roman" w:hAnsi="Times New Roman" w:cs="Times New Roman"/>
          <w:sz w:val="24"/>
          <w:szCs w:val="24"/>
        </w:rPr>
        <w:t xml:space="preserve"> </w:t>
      </w:r>
    </w:p>
    <w:p w:rsidR="005E46E5" w:rsidRPr="00E37438" w:rsidRDefault="005E46E5" w:rsidP="005E46E5">
      <w:pPr>
        <w:widowControl w:val="0"/>
        <w:autoSpaceDE w:val="0"/>
        <w:autoSpaceDN w:val="0"/>
        <w:adjustRightInd w:val="0"/>
        <w:spacing w:after="0" w:line="240" w:lineRule="auto"/>
        <w:jc w:val="both"/>
        <w:rPr>
          <w:rFonts w:ascii="Times New Roman" w:hAnsi="Times New Roman" w:cs="Times New Roman"/>
          <w:sz w:val="24"/>
          <w:szCs w:val="24"/>
        </w:rPr>
      </w:pPr>
    </w:p>
    <w:p w:rsidR="005E46E5" w:rsidRDefault="00F80BEB" w:rsidP="005E46E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5E46E5" w:rsidRPr="00E37438">
        <w:rPr>
          <w:rFonts w:ascii="Times New Roman" w:hAnsi="Times New Roman" w:cs="Times New Roman"/>
          <w:sz w:val="24"/>
          <w:szCs w:val="24"/>
        </w:rPr>
        <w:t xml:space="preserve"> </w:t>
      </w:r>
      <w:r w:rsidR="005E46E5">
        <w:rPr>
          <w:rFonts w:ascii="Times New Roman" w:hAnsi="Times New Roman" w:cs="Times New Roman"/>
          <w:sz w:val="24"/>
          <w:szCs w:val="24"/>
        </w:rPr>
        <w:t>.</w:t>
      </w:r>
      <w:r w:rsidR="005E46E5" w:rsidRPr="00E37438">
        <w:rPr>
          <w:rFonts w:ascii="Times New Roman" w:hAnsi="Times New Roman" w:cs="Times New Roman"/>
          <w:sz w:val="24"/>
          <w:szCs w:val="24"/>
        </w:rPr>
        <w:t>Первая медицинская помощь при ДТП, М.: ООО «ИДТР», 201</w:t>
      </w:r>
      <w:r w:rsidR="005E46E5">
        <w:rPr>
          <w:rFonts w:ascii="Times New Roman" w:hAnsi="Times New Roman" w:cs="Times New Roman"/>
          <w:sz w:val="24"/>
          <w:szCs w:val="24"/>
        </w:rPr>
        <w:t>5</w:t>
      </w:r>
      <w:r w:rsidR="005E46E5" w:rsidRPr="00E37438">
        <w:rPr>
          <w:rFonts w:ascii="Times New Roman" w:hAnsi="Times New Roman" w:cs="Times New Roman"/>
          <w:sz w:val="24"/>
          <w:szCs w:val="24"/>
        </w:rPr>
        <w:t>-48 с.</w:t>
      </w:r>
    </w:p>
    <w:p w:rsidR="005E46E5" w:rsidRPr="00E37438" w:rsidRDefault="005E46E5" w:rsidP="005E46E5">
      <w:pPr>
        <w:widowControl w:val="0"/>
        <w:autoSpaceDE w:val="0"/>
        <w:autoSpaceDN w:val="0"/>
        <w:adjustRightInd w:val="0"/>
        <w:spacing w:after="0" w:line="240" w:lineRule="auto"/>
        <w:jc w:val="both"/>
        <w:rPr>
          <w:rFonts w:ascii="Times New Roman" w:hAnsi="Times New Roman" w:cs="Times New Roman"/>
          <w:sz w:val="24"/>
          <w:szCs w:val="24"/>
        </w:rPr>
      </w:pPr>
    </w:p>
    <w:p w:rsidR="005E46E5" w:rsidRDefault="00F80BEB" w:rsidP="005E46E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5E46E5">
        <w:rPr>
          <w:rFonts w:ascii="Times New Roman" w:hAnsi="Times New Roman" w:cs="Times New Roman"/>
          <w:sz w:val="24"/>
          <w:szCs w:val="24"/>
        </w:rPr>
        <w:t>.</w:t>
      </w:r>
      <w:r w:rsidR="005E46E5" w:rsidRPr="00E37438">
        <w:rPr>
          <w:rFonts w:ascii="Times New Roman" w:hAnsi="Times New Roman" w:cs="Times New Roman"/>
          <w:sz w:val="24"/>
          <w:szCs w:val="24"/>
        </w:rPr>
        <w:t xml:space="preserve"> Учебник по вождению автомобиля, М.</w:t>
      </w:r>
      <w:r w:rsidR="005E46E5">
        <w:rPr>
          <w:rFonts w:ascii="Times New Roman" w:hAnsi="Times New Roman" w:cs="Times New Roman"/>
          <w:sz w:val="24"/>
          <w:szCs w:val="24"/>
        </w:rPr>
        <w:t xml:space="preserve"> «</w:t>
      </w:r>
      <w:r w:rsidR="005E46E5" w:rsidRPr="00E37438">
        <w:rPr>
          <w:rFonts w:ascii="Times New Roman" w:hAnsi="Times New Roman" w:cs="Times New Roman"/>
          <w:sz w:val="24"/>
          <w:szCs w:val="24"/>
        </w:rPr>
        <w:t>Русь-автокнига» , 2011-144 с.</w:t>
      </w:r>
    </w:p>
    <w:p w:rsidR="005E46E5" w:rsidRPr="00E37438" w:rsidRDefault="005E46E5" w:rsidP="005E46E5">
      <w:pPr>
        <w:widowControl w:val="0"/>
        <w:autoSpaceDE w:val="0"/>
        <w:autoSpaceDN w:val="0"/>
        <w:adjustRightInd w:val="0"/>
        <w:spacing w:after="0" w:line="240" w:lineRule="auto"/>
        <w:jc w:val="both"/>
        <w:rPr>
          <w:rFonts w:ascii="Times New Roman" w:hAnsi="Times New Roman" w:cs="Times New Roman"/>
          <w:sz w:val="24"/>
          <w:szCs w:val="24"/>
        </w:rPr>
      </w:pPr>
    </w:p>
    <w:p w:rsidR="00966699" w:rsidRDefault="00F80BEB" w:rsidP="00582BE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E46E5">
        <w:rPr>
          <w:rFonts w:ascii="Times New Roman" w:hAnsi="Times New Roman" w:cs="Times New Roman"/>
          <w:sz w:val="24"/>
          <w:szCs w:val="24"/>
        </w:rPr>
        <w:t xml:space="preserve">. Алексей Смагин: </w:t>
      </w:r>
      <w:r w:rsidR="005E46E5" w:rsidRPr="007F045D">
        <w:rPr>
          <w:rFonts w:ascii="Times New Roman" w:hAnsi="Times New Roman" w:cs="Times New Roman"/>
          <w:sz w:val="24"/>
          <w:szCs w:val="24"/>
        </w:rPr>
        <w:t>Правовы</w:t>
      </w:r>
      <w:r w:rsidR="005E46E5">
        <w:rPr>
          <w:rFonts w:ascii="Times New Roman" w:hAnsi="Times New Roman" w:cs="Times New Roman"/>
          <w:sz w:val="24"/>
          <w:szCs w:val="24"/>
        </w:rPr>
        <w:t xml:space="preserve">е основы деятельности водителя. </w:t>
      </w:r>
      <w:r w:rsidR="005E46E5" w:rsidRPr="007F045D">
        <w:rPr>
          <w:rFonts w:ascii="Times New Roman" w:hAnsi="Times New Roman" w:cs="Times New Roman"/>
          <w:sz w:val="24"/>
          <w:szCs w:val="24"/>
        </w:rPr>
        <w:t>Уч</w:t>
      </w:r>
      <w:r w:rsidR="005E46E5">
        <w:rPr>
          <w:rFonts w:ascii="Times New Roman" w:hAnsi="Times New Roman" w:cs="Times New Roman"/>
          <w:sz w:val="24"/>
          <w:szCs w:val="24"/>
        </w:rPr>
        <w:t xml:space="preserve">ебник водителя автотранспортных средств категорий </w:t>
      </w:r>
      <w:r w:rsidR="005E46E5" w:rsidRPr="007F045D">
        <w:rPr>
          <w:rFonts w:ascii="Times New Roman" w:hAnsi="Times New Roman" w:cs="Times New Roman"/>
          <w:sz w:val="24"/>
          <w:szCs w:val="24"/>
        </w:rPr>
        <w:t>A,B,C,D,E</w:t>
      </w:r>
      <w:r w:rsidR="005E46E5">
        <w:rPr>
          <w:rFonts w:ascii="Times New Roman" w:hAnsi="Times New Roman" w:cs="Times New Roman"/>
          <w:sz w:val="24"/>
          <w:szCs w:val="24"/>
        </w:rPr>
        <w:t>, «За рулём» 2014- 112с.</w:t>
      </w:r>
    </w:p>
    <w:p w:rsidR="00582BEF" w:rsidRPr="00582BEF" w:rsidRDefault="00582BEF" w:rsidP="00582BEF">
      <w:pPr>
        <w:widowControl w:val="0"/>
        <w:autoSpaceDE w:val="0"/>
        <w:autoSpaceDN w:val="0"/>
        <w:adjustRightInd w:val="0"/>
        <w:spacing w:after="0" w:line="240" w:lineRule="auto"/>
        <w:jc w:val="both"/>
        <w:rPr>
          <w:rFonts w:ascii="Times New Roman" w:hAnsi="Times New Roman" w:cs="Times New Roman"/>
          <w:sz w:val="24"/>
          <w:szCs w:val="24"/>
        </w:rPr>
      </w:pPr>
    </w:p>
    <w:p w:rsidR="00582BEF" w:rsidRPr="00E37438" w:rsidRDefault="00625C83" w:rsidP="00582BE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582BEF">
        <w:rPr>
          <w:rFonts w:ascii="Times New Roman" w:hAnsi="Times New Roman" w:cs="Times New Roman"/>
          <w:sz w:val="24"/>
          <w:szCs w:val="24"/>
        </w:rPr>
        <w:t xml:space="preserve">. </w:t>
      </w:r>
      <w:r w:rsidR="00582BEF" w:rsidRPr="00470769">
        <w:rPr>
          <w:rFonts w:ascii="Times New Roman" w:hAnsi="Times New Roman" w:cs="Times New Roman"/>
          <w:sz w:val="24"/>
          <w:szCs w:val="24"/>
        </w:rPr>
        <w:t xml:space="preserve">Психологическая подготовка водителя. Шувалова С. </w:t>
      </w:r>
      <w:r w:rsidR="00582BEF">
        <w:rPr>
          <w:rFonts w:ascii="Times New Roman" w:hAnsi="Times New Roman" w:cs="Times New Roman"/>
          <w:sz w:val="24"/>
          <w:szCs w:val="24"/>
        </w:rPr>
        <w:t>А. «</w:t>
      </w:r>
      <w:r w:rsidR="00582BEF" w:rsidRPr="00470769">
        <w:rPr>
          <w:rFonts w:ascii="Times New Roman" w:hAnsi="Times New Roman" w:cs="Times New Roman"/>
          <w:sz w:val="24"/>
          <w:szCs w:val="24"/>
        </w:rPr>
        <w:t>Феникс</w:t>
      </w:r>
      <w:r w:rsidR="00582BEF">
        <w:rPr>
          <w:rFonts w:ascii="Times New Roman" w:hAnsi="Times New Roman" w:cs="Times New Roman"/>
          <w:sz w:val="24"/>
          <w:szCs w:val="24"/>
        </w:rPr>
        <w:t>» 2007-256с.</w:t>
      </w:r>
    </w:p>
    <w:p w:rsidR="00582BEF" w:rsidRDefault="00582BEF"/>
    <w:sectPr w:rsidR="00582BEF" w:rsidSect="00943785">
      <w:footerReference w:type="default" r:id="rId48"/>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F92" w:rsidRDefault="00071F92" w:rsidP="00943785">
      <w:pPr>
        <w:spacing w:after="0" w:line="240" w:lineRule="auto"/>
      </w:pPr>
      <w:r>
        <w:separator/>
      </w:r>
    </w:p>
  </w:endnote>
  <w:endnote w:type="continuationSeparator" w:id="0">
    <w:p w:rsidR="00071F92" w:rsidRDefault="00071F92" w:rsidP="0094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793"/>
      <w:docPartObj>
        <w:docPartGallery w:val="Page Numbers (Bottom of Page)"/>
        <w:docPartUnique/>
      </w:docPartObj>
    </w:sdtPr>
    <w:sdtContent>
      <w:p w:rsidR="00582BEF" w:rsidRDefault="00582BEF">
        <w:pPr>
          <w:pStyle w:val="a8"/>
          <w:jc w:val="center"/>
        </w:pPr>
        <w:r>
          <w:fldChar w:fldCharType="begin"/>
        </w:r>
        <w:r>
          <w:instrText xml:space="preserve"> PAGE   \* MERGEFORMAT </w:instrText>
        </w:r>
        <w:r>
          <w:fldChar w:fldCharType="separate"/>
        </w:r>
        <w:r w:rsidR="00D00E7D">
          <w:rPr>
            <w:noProof/>
          </w:rPr>
          <w:t>17</w:t>
        </w:r>
        <w:r>
          <w:rPr>
            <w:noProof/>
          </w:rPr>
          <w:fldChar w:fldCharType="end"/>
        </w:r>
      </w:p>
    </w:sdtContent>
  </w:sdt>
  <w:p w:rsidR="00582BEF" w:rsidRDefault="00582BEF">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F92" w:rsidRDefault="00071F92" w:rsidP="00943785">
      <w:pPr>
        <w:spacing w:after="0" w:line="240" w:lineRule="auto"/>
      </w:pPr>
      <w:r>
        <w:separator/>
      </w:r>
    </w:p>
  </w:footnote>
  <w:footnote w:type="continuationSeparator" w:id="0">
    <w:p w:rsidR="00071F92" w:rsidRDefault="00071F92" w:rsidP="009437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D1B47"/>
    <w:rsid w:val="00071F92"/>
    <w:rsid w:val="00083825"/>
    <w:rsid w:val="000D1B47"/>
    <w:rsid w:val="000D36F9"/>
    <w:rsid w:val="00233332"/>
    <w:rsid w:val="002725EF"/>
    <w:rsid w:val="00276ACD"/>
    <w:rsid w:val="00286685"/>
    <w:rsid w:val="00343A62"/>
    <w:rsid w:val="00346EFB"/>
    <w:rsid w:val="003C7F5F"/>
    <w:rsid w:val="00421938"/>
    <w:rsid w:val="00436680"/>
    <w:rsid w:val="004E0393"/>
    <w:rsid w:val="00513CC4"/>
    <w:rsid w:val="00582BEF"/>
    <w:rsid w:val="00586DA5"/>
    <w:rsid w:val="005E46E5"/>
    <w:rsid w:val="00625C83"/>
    <w:rsid w:val="00635677"/>
    <w:rsid w:val="00681E14"/>
    <w:rsid w:val="006C03AE"/>
    <w:rsid w:val="006D42A5"/>
    <w:rsid w:val="00713D42"/>
    <w:rsid w:val="007808DF"/>
    <w:rsid w:val="007D156B"/>
    <w:rsid w:val="008070CB"/>
    <w:rsid w:val="00943785"/>
    <w:rsid w:val="00966699"/>
    <w:rsid w:val="009B2924"/>
    <w:rsid w:val="00A1495F"/>
    <w:rsid w:val="00A479C1"/>
    <w:rsid w:val="00A953F6"/>
    <w:rsid w:val="00AB7AF7"/>
    <w:rsid w:val="00B01D18"/>
    <w:rsid w:val="00B66221"/>
    <w:rsid w:val="00BA3897"/>
    <w:rsid w:val="00C16430"/>
    <w:rsid w:val="00D00E7D"/>
    <w:rsid w:val="00D63038"/>
    <w:rsid w:val="00D75424"/>
    <w:rsid w:val="00D83242"/>
    <w:rsid w:val="00DA48AF"/>
    <w:rsid w:val="00E26164"/>
    <w:rsid w:val="00E5451B"/>
    <w:rsid w:val="00ED0168"/>
    <w:rsid w:val="00EE559B"/>
    <w:rsid w:val="00F26255"/>
    <w:rsid w:val="00F3042F"/>
    <w:rsid w:val="00F80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0C3C"/>
  <w15:docId w15:val="{23F6A557-5622-4337-8691-7C674B69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B47"/>
    <w:rPr>
      <w:rFonts w:eastAsiaTheme="minorEastAsia"/>
      <w:lang w:eastAsia="ru-RU"/>
    </w:rPr>
  </w:style>
  <w:style w:type="paragraph" w:styleId="1">
    <w:name w:val="heading 1"/>
    <w:basedOn w:val="a"/>
    <w:link w:val="10"/>
    <w:uiPriority w:val="9"/>
    <w:qFormat/>
    <w:rsid w:val="005E46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1B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1B47"/>
    <w:rPr>
      <w:rFonts w:ascii="Tahoma" w:eastAsiaTheme="minorEastAsia" w:hAnsi="Tahoma" w:cs="Tahoma"/>
      <w:sz w:val="16"/>
      <w:szCs w:val="16"/>
      <w:lang w:eastAsia="ru-RU"/>
    </w:rPr>
  </w:style>
  <w:style w:type="character" w:customStyle="1" w:styleId="10">
    <w:name w:val="Заголовок 1 Знак"/>
    <w:basedOn w:val="a0"/>
    <w:link w:val="1"/>
    <w:uiPriority w:val="9"/>
    <w:rsid w:val="005E46E5"/>
    <w:rPr>
      <w:rFonts w:ascii="Times New Roman" w:eastAsia="Times New Roman" w:hAnsi="Times New Roman" w:cs="Times New Roman"/>
      <w:b/>
      <w:bCs/>
      <w:kern w:val="36"/>
      <w:sz w:val="48"/>
      <w:szCs w:val="48"/>
      <w:lang w:eastAsia="ru-RU"/>
    </w:rPr>
  </w:style>
  <w:style w:type="table" w:styleId="a5">
    <w:name w:val="Table Grid"/>
    <w:basedOn w:val="a1"/>
    <w:uiPriority w:val="59"/>
    <w:rsid w:val="00B66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semiHidden/>
    <w:unhideWhenUsed/>
    <w:rsid w:val="0094378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43785"/>
    <w:rPr>
      <w:rFonts w:eastAsiaTheme="minorEastAsia"/>
      <w:lang w:eastAsia="ru-RU"/>
    </w:rPr>
  </w:style>
  <w:style w:type="paragraph" w:styleId="a8">
    <w:name w:val="footer"/>
    <w:basedOn w:val="a"/>
    <w:link w:val="a9"/>
    <w:uiPriority w:val="99"/>
    <w:unhideWhenUsed/>
    <w:rsid w:val="0094378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43785"/>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08916" TargetMode="External"/><Relationship Id="rId18" Type="http://schemas.openxmlformats.org/officeDocument/2006/relationships/hyperlink" Target="https://normativ.kontur.ru/document?moduleid=1&amp;documentid=352263" TargetMode="External"/><Relationship Id="rId26" Type="http://schemas.openxmlformats.org/officeDocument/2006/relationships/image" Target="media/image2.jpeg"/><Relationship Id="rId39" Type="http://schemas.openxmlformats.org/officeDocument/2006/relationships/hyperlink" Target="https://normativ.kontur.ru/document?moduleid=1&amp;documentid=387058"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352263" TargetMode="External"/><Relationship Id="rId34" Type="http://schemas.openxmlformats.org/officeDocument/2006/relationships/hyperlink" Target="https://normativ.kontur.ru/document?moduleid=1&amp;documentid=352263" TargetMode="External"/><Relationship Id="rId42" Type="http://schemas.openxmlformats.org/officeDocument/2006/relationships/hyperlink" Target="https://normativ.kontur.ru/document?moduleid=1&amp;documentid=387058" TargetMode="External"/><Relationship Id="rId47" Type="http://schemas.openxmlformats.org/officeDocument/2006/relationships/hyperlink" Target="https://normativ.kontur.ru/document?moduleid=1&amp;documentid=416094" TargetMode="External"/><Relationship Id="rId50" Type="http://schemas.openxmlformats.org/officeDocument/2006/relationships/theme" Target="theme/theme1.xml"/><Relationship Id="rId7" Type="http://schemas.openxmlformats.org/officeDocument/2006/relationships/hyperlink" Target="https://normativ.kontur.ru/document?moduleid=1&amp;documentid=416094" TargetMode="External"/><Relationship Id="rId12" Type="http://schemas.openxmlformats.org/officeDocument/2006/relationships/hyperlink" Target="https://normativ.kontur.ru/document?moduleid=1&amp;documentid=416094" TargetMode="External"/><Relationship Id="rId17" Type="http://schemas.openxmlformats.org/officeDocument/2006/relationships/hyperlink" Target="https://normativ.kontur.ru/document?moduleid=1&amp;documentid=352263" TargetMode="External"/><Relationship Id="rId25" Type="http://schemas.openxmlformats.org/officeDocument/2006/relationships/image" Target="media/image1.jpeg"/><Relationship Id="rId33" Type="http://schemas.openxmlformats.org/officeDocument/2006/relationships/image" Target="media/image5.jpeg"/><Relationship Id="rId38" Type="http://schemas.openxmlformats.org/officeDocument/2006/relationships/hyperlink" Target="https://normativ.kontur.ru/document?moduleid=1&amp;documentid=387058" TargetMode="External"/><Relationship Id="rId46" Type="http://schemas.openxmlformats.org/officeDocument/2006/relationships/hyperlink" Target="https://normativ.kontur.ru/document?moduleid=1&amp;documentid=416094" TargetMode="External"/><Relationship Id="rId2" Type="http://schemas.openxmlformats.org/officeDocument/2006/relationships/settings" Target="settings.xml"/><Relationship Id="rId16" Type="http://schemas.openxmlformats.org/officeDocument/2006/relationships/hyperlink" Target="https://normativ.kontur.ru/document?moduleid=1&amp;documentid=352263" TargetMode="External"/><Relationship Id="rId20" Type="http://schemas.openxmlformats.org/officeDocument/2006/relationships/hyperlink" Target="https://normativ.kontur.ru/document?moduleid=1&amp;documentid=352263" TargetMode="External"/><Relationship Id="rId29" Type="http://schemas.openxmlformats.org/officeDocument/2006/relationships/hyperlink" Target="https://normativ.kontur.ru/document?moduleid=1&amp;documentid=184188" TargetMode="External"/><Relationship Id="rId41" Type="http://schemas.openxmlformats.org/officeDocument/2006/relationships/hyperlink" Target="https://normativ.kontur.ru/document?moduleid=1&amp;documentid=387058" TargetMode="External"/><Relationship Id="rId1" Type="http://schemas.openxmlformats.org/officeDocument/2006/relationships/styles" Target="styles.xml"/><Relationship Id="rId6" Type="http://schemas.openxmlformats.org/officeDocument/2006/relationships/hyperlink" Target="https://normativ.kontur.ru/document?moduleid=1&amp;documentid=408738" TargetMode="External"/><Relationship Id="rId11" Type="http://schemas.openxmlformats.org/officeDocument/2006/relationships/hyperlink" Target="https://normativ.kontur.ru/document?moduleid=1&amp;documentid=416094" TargetMode="External"/><Relationship Id="rId24" Type="http://schemas.openxmlformats.org/officeDocument/2006/relationships/hyperlink" Target="https://normativ.kontur.ru/document?moduleid=1&amp;documentid=385080" TargetMode="External"/><Relationship Id="rId32" Type="http://schemas.openxmlformats.org/officeDocument/2006/relationships/image" Target="media/image4.jpeg"/><Relationship Id="rId37" Type="http://schemas.openxmlformats.org/officeDocument/2006/relationships/hyperlink" Target="https://normativ.kontur.ru/document?moduleid=1&amp;documentid=387058" TargetMode="External"/><Relationship Id="rId40" Type="http://schemas.openxmlformats.org/officeDocument/2006/relationships/hyperlink" Target="https://normativ.kontur.ru/document?moduleid=1&amp;documentid=387058" TargetMode="External"/><Relationship Id="rId45" Type="http://schemas.openxmlformats.org/officeDocument/2006/relationships/hyperlink" Target="https://normativ.kontur.ru/document?moduleid=1&amp;documentid=387058" TargetMode="External"/><Relationship Id="rId5" Type="http://schemas.openxmlformats.org/officeDocument/2006/relationships/endnotes" Target="endnotes.xml"/><Relationship Id="rId15" Type="http://schemas.openxmlformats.org/officeDocument/2006/relationships/hyperlink" Target="https://normativ.kontur.ru/document?moduleid=1&amp;documentid=352263" TargetMode="External"/><Relationship Id="rId23" Type="http://schemas.openxmlformats.org/officeDocument/2006/relationships/hyperlink" Target="https://normativ.kontur.ru/document?moduleid=1&amp;documentid=408738" TargetMode="External"/><Relationship Id="rId28" Type="http://schemas.openxmlformats.org/officeDocument/2006/relationships/hyperlink" Target="https://normativ.kontur.ru/document?moduleid=1&amp;documentid=322539" TargetMode="External"/><Relationship Id="rId36" Type="http://schemas.openxmlformats.org/officeDocument/2006/relationships/hyperlink" Target="https://normativ.kontur.ru/document?moduleid=1&amp;documentid=395796" TargetMode="External"/><Relationship Id="rId49" Type="http://schemas.openxmlformats.org/officeDocument/2006/relationships/fontTable" Target="fontTable.xml"/><Relationship Id="rId10" Type="http://schemas.openxmlformats.org/officeDocument/2006/relationships/hyperlink" Target="https://normativ.kontur.ru/document?moduleid=1&amp;documentid=376556" TargetMode="External"/><Relationship Id="rId19" Type="http://schemas.openxmlformats.org/officeDocument/2006/relationships/hyperlink" Target="https://normativ.kontur.ru/document?moduleid=1&amp;documentid=352263" TargetMode="External"/><Relationship Id="rId31" Type="http://schemas.openxmlformats.org/officeDocument/2006/relationships/hyperlink" Target="https://normativ.kontur.ru/document?moduleid=1&amp;documentid=352263" TargetMode="External"/><Relationship Id="rId44" Type="http://schemas.openxmlformats.org/officeDocument/2006/relationships/hyperlink" Target="https://normativ.kontur.ru/document?moduleid=1&amp;documentid=387058" TargetMode="External"/><Relationship Id="rId4" Type="http://schemas.openxmlformats.org/officeDocument/2006/relationships/footnotes" Target="footnotes.xml"/><Relationship Id="rId9" Type="http://schemas.openxmlformats.org/officeDocument/2006/relationships/hyperlink" Target="https://normativ.kontur.ru/document?moduleid=1&amp;documentid=370328" TargetMode="External"/><Relationship Id="rId14" Type="http://schemas.openxmlformats.org/officeDocument/2006/relationships/hyperlink" Target="https://normativ.kontur.ru/document?moduleid=1&amp;documentid=352263" TargetMode="External"/><Relationship Id="rId22" Type="http://schemas.openxmlformats.org/officeDocument/2006/relationships/hyperlink" Target="https://normativ.kontur.ru/document?moduleid=1&amp;documentid=408738" TargetMode="External"/><Relationship Id="rId27" Type="http://schemas.openxmlformats.org/officeDocument/2006/relationships/image" Target="media/image3.jpeg"/><Relationship Id="rId30" Type="http://schemas.openxmlformats.org/officeDocument/2006/relationships/hyperlink" Target="https://normativ.kontur.ru/document?moduleid=1&amp;documentid=322539" TargetMode="External"/><Relationship Id="rId35" Type="http://schemas.openxmlformats.org/officeDocument/2006/relationships/hyperlink" Target="https://normativ.kontur.ru/document?moduleid=1&amp;documentid=352263" TargetMode="External"/><Relationship Id="rId43" Type="http://schemas.openxmlformats.org/officeDocument/2006/relationships/hyperlink" Target="https://normativ.kontur.ru/document?moduleid=1&amp;documentid=387058" TargetMode="External"/><Relationship Id="rId48" Type="http://schemas.openxmlformats.org/officeDocument/2006/relationships/footer" Target="footer1.xml"/><Relationship Id="rId8" Type="http://schemas.openxmlformats.org/officeDocument/2006/relationships/hyperlink" Target="https://normativ.kontur.ru/document?moduleid=1&amp;documentid=3303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693</TotalTime>
  <Pages>43</Pages>
  <Words>17758</Words>
  <Characters>101224</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24</cp:revision>
  <cp:lastPrinted>2022-07-04T08:59:00Z</cp:lastPrinted>
  <dcterms:created xsi:type="dcterms:W3CDTF">2022-05-23T09:22:00Z</dcterms:created>
  <dcterms:modified xsi:type="dcterms:W3CDTF">2022-07-04T09:07:00Z</dcterms:modified>
</cp:coreProperties>
</file>